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66" w:rsidRPr="003E4E66" w:rsidRDefault="003E4E66" w:rsidP="004450CE">
      <w:pPr>
        <w:shd w:val="clear" w:color="auto" w:fill="FFFFFF"/>
        <w:spacing w:after="0" w:line="280" w:lineRule="atLeast"/>
        <w:outlineLvl w:val="1"/>
        <w:rPr>
          <w:rFonts w:ascii="Arial" w:eastAsia="Times New Roman" w:hAnsi="Arial" w:cs="Arial"/>
          <w:b/>
          <w:color w:val="333333"/>
          <w:kern w:val="36"/>
          <w:sz w:val="28"/>
          <w:szCs w:val="28"/>
          <w:lang w:eastAsia="nl-NL"/>
        </w:rPr>
      </w:pPr>
      <w:r w:rsidRPr="003E4E66">
        <w:rPr>
          <w:rFonts w:ascii="Arial" w:eastAsia="Times New Roman" w:hAnsi="Arial" w:cs="Arial"/>
          <w:b/>
          <w:color w:val="333333"/>
          <w:kern w:val="36"/>
          <w:sz w:val="28"/>
          <w:szCs w:val="28"/>
          <w:lang w:eastAsia="nl-NL"/>
        </w:rPr>
        <w:t>Van die dag en dat uur weet niemand</w:t>
      </w:r>
      <w:r>
        <w:rPr>
          <w:rFonts w:ascii="Arial" w:eastAsia="Times New Roman" w:hAnsi="Arial" w:cs="Arial"/>
          <w:b/>
          <w:color w:val="333333"/>
          <w:kern w:val="36"/>
          <w:sz w:val="28"/>
          <w:szCs w:val="28"/>
          <w:lang w:eastAsia="nl-NL"/>
        </w:rPr>
        <w:t>, ook de Zoon niet…….</w:t>
      </w:r>
    </w:p>
    <w:p w:rsidR="003E4E66" w:rsidRPr="003E4E66" w:rsidRDefault="003E4E66" w:rsidP="004450CE">
      <w:pPr>
        <w:shd w:val="clear" w:color="auto" w:fill="FFFFFF"/>
        <w:spacing w:after="0" w:line="280" w:lineRule="atLeast"/>
        <w:outlineLvl w:val="1"/>
        <w:rPr>
          <w:rFonts w:ascii="Arial" w:eastAsia="Times New Roman" w:hAnsi="Arial" w:cs="Arial"/>
          <w:b/>
          <w:color w:val="333333"/>
          <w:kern w:val="36"/>
          <w:sz w:val="24"/>
          <w:szCs w:val="24"/>
          <w:lang w:eastAsia="nl-NL"/>
        </w:rPr>
      </w:pPr>
    </w:p>
    <w:p w:rsidR="007772AA" w:rsidRPr="003E4E66" w:rsidRDefault="007772AA" w:rsidP="004450CE">
      <w:pPr>
        <w:shd w:val="clear" w:color="auto" w:fill="FFFFFF"/>
        <w:spacing w:after="0" w:line="280" w:lineRule="atLeast"/>
        <w:outlineLvl w:val="1"/>
        <w:rPr>
          <w:rFonts w:ascii="Arial" w:eastAsia="Times New Roman" w:hAnsi="Arial" w:cs="Arial"/>
          <w:b/>
          <w:color w:val="333333"/>
          <w:kern w:val="36"/>
          <w:sz w:val="24"/>
          <w:szCs w:val="24"/>
          <w:lang w:val="en-US" w:eastAsia="nl-NL"/>
        </w:rPr>
      </w:pPr>
      <w:r w:rsidRPr="003E4E66">
        <w:rPr>
          <w:rFonts w:ascii="Arial" w:eastAsia="Times New Roman" w:hAnsi="Arial" w:cs="Arial"/>
          <w:b/>
          <w:color w:val="333333"/>
          <w:kern w:val="36"/>
          <w:sz w:val="24"/>
          <w:szCs w:val="24"/>
          <w:lang w:val="en-US" w:eastAsia="nl-NL"/>
        </w:rPr>
        <w:t>Dylan: ‘He unleashes his power at an unknown hour that no one knows’.</w:t>
      </w:r>
    </w:p>
    <w:p w:rsidR="007772AA" w:rsidRPr="002C0B19" w:rsidRDefault="007772AA" w:rsidP="004450CE">
      <w:pPr>
        <w:shd w:val="clear" w:color="auto" w:fill="FFFFFF"/>
        <w:spacing w:after="0" w:line="280" w:lineRule="atLeast"/>
        <w:outlineLvl w:val="1"/>
        <w:rPr>
          <w:rFonts w:ascii="Arial" w:eastAsia="Times New Roman" w:hAnsi="Arial" w:cs="Arial"/>
          <w:color w:val="333333"/>
          <w:kern w:val="36"/>
          <w:sz w:val="20"/>
          <w:szCs w:val="20"/>
          <w:lang w:val="en-US" w:eastAsia="nl-NL"/>
        </w:rPr>
      </w:pPr>
    </w:p>
    <w:p w:rsidR="004450CE" w:rsidRPr="002C0B19" w:rsidRDefault="004450CE"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sidRPr="002C0B19">
        <w:rPr>
          <w:rFonts w:ascii="Arial" w:eastAsia="Times New Roman" w:hAnsi="Arial" w:cs="Arial"/>
          <w:color w:val="333333"/>
          <w:kern w:val="36"/>
          <w:sz w:val="20"/>
          <w:szCs w:val="20"/>
          <w:lang w:eastAsia="nl-NL"/>
        </w:rPr>
        <w:t xml:space="preserve">In mijn vorige weblog verteld ik iets over de Amerikaanse dominee Harold Camping (89) die voorspelde dat de dag van het laatste oordeel zou aanbreken op 21 mei jl. De krant de Oakland Tribune heeft afgelopen donderdag gemeld </w:t>
      </w:r>
      <w:r w:rsidR="007772AA" w:rsidRPr="002C0B19">
        <w:rPr>
          <w:rFonts w:ascii="Arial" w:eastAsia="Times New Roman" w:hAnsi="Arial" w:cs="Arial"/>
          <w:color w:val="333333"/>
          <w:kern w:val="36"/>
          <w:sz w:val="20"/>
          <w:szCs w:val="20"/>
          <w:lang w:eastAsia="nl-NL"/>
        </w:rPr>
        <w:t xml:space="preserve">dat </w:t>
      </w:r>
      <w:r w:rsidRPr="002C0B19">
        <w:rPr>
          <w:rFonts w:ascii="Arial" w:eastAsia="Times New Roman" w:hAnsi="Arial" w:cs="Arial"/>
          <w:color w:val="333333"/>
          <w:kern w:val="36"/>
          <w:sz w:val="20"/>
          <w:szCs w:val="20"/>
          <w:lang w:eastAsia="nl-NL"/>
        </w:rPr>
        <w:t xml:space="preserve">Harold Camping een beroerte heeft gehad en </w:t>
      </w:r>
      <w:proofErr w:type="gramStart"/>
      <w:r w:rsidRPr="002C0B19">
        <w:rPr>
          <w:rFonts w:ascii="Arial" w:eastAsia="Times New Roman" w:hAnsi="Arial" w:cs="Arial"/>
          <w:color w:val="333333"/>
          <w:kern w:val="36"/>
          <w:sz w:val="20"/>
          <w:szCs w:val="20"/>
          <w:lang w:eastAsia="nl-NL"/>
        </w:rPr>
        <w:t>inmiddels</w:t>
      </w:r>
      <w:proofErr w:type="gramEnd"/>
      <w:r w:rsidRPr="002C0B19">
        <w:rPr>
          <w:rFonts w:ascii="Arial" w:eastAsia="Times New Roman" w:hAnsi="Arial" w:cs="Arial"/>
          <w:color w:val="333333"/>
          <w:kern w:val="36"/>
          <w:sz w:val="20"/>
          <w:szCs w:val="20"/>
          <w:lang w:eastAsia="nl-NL"/>
        </w:rPr>
        <w:t xml:space="preserve"> in het ziekenhuis is opgenomen. De radiozender van Camping besteedde de afgelopen 7 jaar meer dan 70 miljoen Euro om de aankondiging van de dags des oordeels op 21 mei jl. te verspreiden. Hoewel hij ‘</w:t>
      </w:r>
      <w:r w:rsidR="007772AA" w:rsidRPr="002C0B19">
        <w:rPr>
          <w:rFonts w:ascii="Arial" w:eastAsia="Times New Roman" w:hAnsi="Arial" w:cs="Arial"/>
          <w:color w:val="333333"/>
          <w:kern w:val="36"/>
          <w:sz w:val="20"/>
          <w:szCs w:val="20"/>
          <w:lang w:eastAsia="nl-NL"/>
        </w:rPr>
        <w:t>Mea</w:t>
      </w:r>
      <w:r w:rsidRPr="002C0B19">
        <w:rPr>
          <w:rFonts w:ascii="Arial" w:eastAsia="Times New Roman" w:hAnsi="Arial" w:cs="Arial"/>
          <w:color w:val="333333"/>
          <w:kern w:val="36"/>
          <w:sz w:val="20"/>
          <w:szCs w:val="20"/>
          <w:lang w:eastAsia="nl-NL"/>
        </w:rPr>
        <w:t xml:space="preserve"> culpa’ heeft beleden is hij desondanks met een nieuwe datum gekomen, nl. 21 </w:t>
      </w:r>
      <w:r w:rsidR="007772AA" w:rsidRPr="002C0B19">
        <w:rPr>
          <w:rFonts w:ascii="Arial" w:eastAsia="Times New Roman" w:hAnsi="Arial" w:cs="Arial"/>
          <w:color w:val="333333"/>
          <w:kern w:val="36"/>
          <w:sz w:val="20"/>
          <w:szCs w:val="20"/>
          <w:lang w:eastAsia="nl-NL"/>
        </w:rPr>
        <w:t>oktober</w:t>
      </w:r>
      <w:r w:rsidRPr="002C0B19">
        <w:rPr>
          <w:rFonts w:ascii="Arial" w:eastAsia="Times New Roman" w:hAnsi="Arial" w:cs="Arial"/>
          <w:color w:val="333333"/>
          <w:kern w:val="36"/>
          <w:sz w:val="20"/>
          <w:szCs w:val="20"/>
          <w:lang w:eastAsia="nl-NL"/>
        </w:rPr>
        <w:t xml:space="preserve"> </w:t>
      </w:r>
      <w:r w:rsidR="00FE3D58">
        <w:rPr>
          <w:rFonts w:ascii="Arial" w:eastAsia="Times New Roman" w:hAnsi="Arial" w:cs="Arial"/>
          <w:color w:val="333333"/>
          <w:kern w:val="36"/>
          <w:sz w:val="20"/>
          <w:szCs w:val="20"/>
          <w:lang w:eastAsia="nl-NL"/>
        </w:rPr>
        <w:t>2011.</w:t>
      </w:r>
      <w:r w:rsidR="0032719E" w:rsidRPr="002C0B19">
        <w:rPr>
          <w:rFonts w:ascii="Arial" w:eastAsia="Times New Roman" w:hAnsi="Arial" w:cs="Arial"/>
          <w:color w:val="333333"/>
          <w:kern w:val="36"/>
          <w:sz w:val="20"/>
          <w:szCs w:val="20"/>
          <w:lang w:eastAsia="nl-NL"/>
        </w:rPr>
        <w:t xml:space="preserve"> </w:t>
      </w:r>
    </w:p>
    <w:p w:rsidR="0032719E" w:rsidRPr="002C0B19" w:rsidRDefault="0032719E"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32719E" w:rsidRPr="002C0B19" w:rsidRDefault="007772AA" w:rsidP="004450CE">
      <w:pPr>
        <w:shd w:val="clear" w:color="auto" w:fill="FFFFFF"/>
        <w:spacing w:after="0" w:line="280" w:lineRule="atLeast"/>
        <w:outlineLvl w:val="1"/>
        <w:rPr>
          <w:rFonts w:ascii="Arial" w:eastAsia="Times New Roman" w:hAnsi="Arial" w:cs="Arial"/>
          <w:i/>
          <w:color w:val="333333"/>
          <w:kern w:val="36"/>
          <w:sz w:val="20"/>
          <w:szCs w:val="20"/>
          <w:lang w:eastAsia="nl-NL"/>
        </w:rPr>
      </w:pPr>
      <w:r w:rsidRPr="002C0B19">
        <w:rPr>
          <w:rFonts w:ascii="Arial" w:eastAsia="Times New Roman" w:hAnsi="Arial" w:cs="Arial"/>
          <w:color w:val="333333"/>
          <w:kern w:val="36"/>
          <w:sz w:val="20"/>
          <w:szCs w:val="20"/>
          <w:lang w:eastAsia="nl-NL"/>
        </w:rPr>
        <w:t>In onze vorige weblog stelden we dat niemand</w:t>
      </w:r>
      <w:r w:rsidR="00435206" w:rsidRPr="002C0B19">
        <w:rPr>
          <w:rFonts w:ascii="Arial" w:eastAsia="Times New Roman" w:hAnsi="Arial" w:cs="Arial"/>
          <w:color w:val="333333"/>
          <w:kern w:val="36"/>
          <w:sz w:val="20"/>
          <w:szCs w:val="20"/>
          <w:lang w:eastAsia="nl-NL"/>
        </w:rPr>
        <w:t xml:space="preserve"> de dag en</w:t>
      </w:r>
      <w:r w:rsidRPr="002C0B19">
        <w:rPr>
          <w:rFonts w:ascii="Arial" w:eastAsia="Times New Roman" w:hAnsi="Arial" w:cs="Arial"/>
          <w:color w:val="333333"/>
          <w:kern w:val="36"/>
          <w:sz w:val="20"/>
          <w:szCs w:val="20"/>
          <w:lang w:eastAsia="nl-NL"/>
        </w:rPr>
        <w:t xml:space="preserve"> het uur van de wederkomst van Jezus weet, ook de Zoon van God zelf niet, alleen de Vader. </w:t>
      </w:r>
      <w:r w:rsidR="0032719E" w:rsidRPr="002C0B19">
        <w:rPr>
          <w:rFonts w:ascii="Arial" w:eastAsia="Times New Roman" w:hAnsi="Arial" w:cs="Arial"/>
          <w:color w:val="333333"/>
          <w:kern w:val="36"/>
          <w:sz w:val="20"/>
          <w:szCs w:val="20"/>
          <w:lang w:eastAsia="nl-NL"/>
        </w:rPr>
        <w:t>Waar het ons nu om gaat is dat de tekst waar we de vorige keer naar verwezen nogal wat vragen oproept. Daar willen we nu wat nader op ingaan. Het gaat om deze tekst die we vinden in o.a. Marcus 13:</w:t>
      </w:r>
      <w:r w:rsidRPr="002C0B19">
        <w:rPr>
          <w:rFonts w:ascii="Arial" w:eastAsia="Times New Roman" w:hAnsi="Arial" w:cs="Arial"/>
          <w:color w:val="333333"/>
          <w:kern w:val="36"/>
          <w:sz w:val="20"/>
          <w:szCs w:val="20"/>
          <w:lang w:eastAsia="nl-NL"/>
        </w:rPr>
        <w:t xml:space="preserve">32: </w:t>
      </w:r>
      <w:r w:rsidRPr="002C0B19">
        <w:rPr>
          <w:rFonts w:ascii="Arial" w:eastAsia="Times New Roman" w:hAnsi="Arial" w:cs="Arial"/>
          <w:i/>
          <w:color w:val="333333"/>
          <w:kern w:val="36"/>
          <w:sz w:val="20"/>
          <w:szCs w:val="20"/>
          <w:lang w:eastAsia="nl-NL"/>
        </w:rPr>
        <w:t>‘Niemand weet wanneer die dag of dat moment zal aanbreken, de engelen in de hemel niet en de Zoon niet, alleen de Vader’.</w:t>
      </w:r>
    </w:p>
    <w:p w:rsidR="00435206" w:rsidRPr="002C0B19" w:rsidRDefault="00435206" w:rsidP="004450CE">
      <w:pPr>
        <w:shd w:val="clear" w:color="auto" w:fill="FFFFFF"/>
        <w:spacing w:after="0" w:line="280" w:lineRule="atLeast"/>
        <w:outlineLvl w:val="1"/>
        <w:rPr>
          <w:rFonts w:ascii="Arial" w:eastAsia="Times New Roman" w:hAnsi="Arial" w:cs="Arial"/>
          <w:i/>
          <w:color w:val="333333"/>
          <w:kern w:val="36"/>
          <w:sz w:val="20"/>
          <w:szCs w:val="20"/>
          <w:lang w:eastAsia="nl-NL"/>
        </w:rPr>
      </w:pPr>
    </w:p>
    <w:p w:rsidR="00435206" w:rsidRPr="002C0B19" w:rsidRDefault="00435206"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sidRPr="002C0B19">
        <w:rPr>
          <w:rFonts w:ascii="Arial" w:eastAsia="Times New Roman" w:hAnsi="Arial" w:cs="Arial"/>
          <w:color w:val="333333"/>
          <w:kern w:val="36"/>
          <w:sz w:val="20"/>
          <w:szCs w:val="20"/>
          <w:lang w:eastAsia="nl-NL"/>
        </w:rPr>
        <w:t xml:space="preserve">Voor stromingen die de Godheid van Christus ontkennen (o.a. de Jehova getuigen) is dit </w:t>
      </w:r>
      <w:r w:rsidRPr="002C0B19">
        <w:rPr>
          <w:rFonts w:ascii="Arial" w:eastAsia="Times New Roman" w:hAnsi="Arial" w:cs="Arial"/>
          <w:i/>
          <w:color w:val="333333"/>
          <w:kern w:val="36"/>
          <w:sz w:val="20"/>
          <w:szCs w:val="20"/>
          <w:lang w:eastAsia="nl-NL"/>
        </w:rPr>
        <w:t xml:space="preserve">geen </w:t>
      </w:r>
      <w:r w:rsidRPr="002C0B19">
        <w:rPr>
          <w:rFonts w:ascii="Arial" w:eastAsia="Times New Roman" w:hAnsi="Arial" w:cs="Arial"/>
          <w:color w:val="333333"/>
          <w:kern w:val="36"/>
          <w:sz w:val="20"/>
          <w:szCs w:val="20"/>
          <w:lang w:eastAsia="nl-NL"/>
        </w:rPr>
        <w:t>moeilijke tekst. Men zegt: ‘Zie je wel, Christus is geen God. Want God is alwetend. Hij weet niet alleen alles uit het verleden en heden maar ook alles wat er in de toekomst zal gaan gebeuren. De Zoon weet niet van de dag en het uur van de wederkomst, dus staat Hij niet op dezelfde goddelijke hoogte als God de Vader’.</w:t>
      </w:r>
    </w:p>
    <w:p w:rsidR="00435206" w:rsidRPr="002C0B19" w:rsidRDefault="00435206"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7772AA" w:rsidRPr="002C0B19" w:rsidRDefault="00435206"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sidRPr="002C0B19">
        <w:rPr>
          <w:rFonts w:ascii="Arial" w:eastAsia="Times New Roman" w:hAnsi="Arial" w:cs="Arial"/>
          <w:color w:val="333333"/>
          <w:kern w:val="36"/>
          <w:sz w:val="20"/>
          <w:szCs w:val="20"/>
          <w:lang w:eastAsia="nl-NL"/>
        </w:rPr>
        <w:t xml:space="preserve">Toch geloven we dat deze vlieger van de Jehova getuigen e.a. niet opgaat. Laat het volgende voorbeeld dat duidelijk maken. Stel je hebt twee directeuren die samen een onderneming </w:t>
      </w:r>
      <w:proofErr w:type="gramStart"/>
      <w:r w:rsidRPr="002C0B19">
        <w:rPr>
          <w:rFonts w:ascii="Arial" w:eastAsia="Times New Roman" w:hAnsi="Arial" w:cs="Arial"/>
          <w:color w:val="333333"/>
          <w:kern w:val="36"/>
          <w:sz w:val="20"/>
          <w:szCs w:val="20"/>
          <w:lang w:eastAsia="nl-NL"/>
        </w:rPr>
        <w:t>runnen</w:t>
      </w:r>
      <w:proofErr w:type="gramEnd"/>
      <w:r w:rsidRPr="002C0B19">
        <w:rPr>
          <w:rFonts w:ascii="Arial" w:eastAsia="Times New Roman" w:hAnsi="Arial" w:cs="Arial"/>
          <w:color w:val="333333"/>
          <w:kern w:val="36"/>
          <w:sz w:val="20"/>
          <w:szCs w:val="20"/>
          <w:lang w:eastAsia="nl-NL"/>
        </w:rPr>
        <w:t>. Ze hebben</w:t>
      </w:r>
      <w:r w:rsidR="00A821F8" w:rsidRPr="002C0B19">
        <w:rPr>
          <w:rFonts w:ascii="Arial" w:eastAsia="Times New Roman" w:hAnsi="Arial" w:cs="Arial"/>
          <w:color w:val="333333"/>
          <w:kern w:val="36"/>
          <w:sz w:val="20"/>
          <w:szCs w:val="20"/>
          <w:lang w:eastAsia="nl-NL"/>
        </w:rPr>
        <w:t xml:space="preserve"> in de onderneming</w:t>
      </w:r>
      <w:r w:rsidRPr="002C0B19">
        <w:rPr>
          <w:rFonts w:ascii="Arial" w:eastAsia="Times New Roman" w:hAnsi="Arial" w:cs="Arial"/>
          <w:color w:val="333333"/>
          <w:kern w:val="36"/>
          <w:sz w:val="20"/>
          <w:szCs w:val="20"/>
          <w:lang w:eastAsia="nl-NL"/>
        </w:rPr>
        <w:t xml:space="preserve"> beide</w:t>
      </w:r>
      <w:r w:rsidR="00A821F8" w:rsidRPr="002C0B19">
        <w:rPr>
          <w:rFonts w:ascii="Arial" w:eastAsia="Times New Roman" w:hAnsi="Arial" w:cs="Arial"/>
          <w:color w:val="333333"/>
          <w:kern w:val="36"/>
          <w:sz w:val="20"/>
          <w:szCs w:val="20"/>
          <w:lang w:eastAsia="nl-NL"/>
        </w:rPr>
        <w:t>n</w:t>
      </w:r>
      <w:r w:rsidRPr="002C0B19">
        <w:rPr>
          <w:rFonts w:ascii="Arial" w:eastAsia="Times New Roman" w:hAnsi="Arial" w:cs="Arial"/>
          <w:color w:val="333333"/>
          <w:kern w:val="36"/>
          <w:sz w:val="20"/>
          <w:szCs w:val="20"/>
          <w:lang w:eastAsia="nl-NL"/>
        </w:rPr>
        <w:t xml:space="preserve"> even veel kapitaal ingebracht en hebben evenveel zeggenschap. Ze zijn voor de volle 100% elkaars gelijken.</w:t>
      </w:r>
      <w:r w:rsidR="00A821F8" w:rsidRPr="002C0B19">
        <w:rPr>
          <w:rFonts w:ascii="Arial" w:eastAsia="Times New Roman" w:hAnsi="Arial" w:cs="Arial"/>
          <w:color w:val="333333"/>
          <w:kern w:val="36"/>
          <w:sz w:val="20"/>
          <w:szCs w:val="20"/>
          <w:lang w:eastAsia="nl-NL"/>
        </w:rPr>
        <w:t xml:space="preserve"> Ze spreken af dat de ene directeur zich zal bezig houden met de financiën en de administratie en de andere directeur met de verkoop en PR activiteiten. Ze hebben ook het volgende afgesproken: De directeur die verantwoordelijk is voor de PR activiteiten is geheel vrij om een reclame campagne te starten op een dag en een tijdstip dat hij zelf uitkiest. Om het verassingseffect veilig te stellen spreken ze af dat alleen de ene directeur het tijdstip kent waarop de campagne begint. De andere directeur weet daar niets van. Is die andere directeur daardoor nu de mindere geworden</w:t>
      </w:r>
      <w:r w:rsidR="00F52A06" w:rsidRPr="002C0B19">
        <w:rPr>
          <w:rFonts w:ascii="Arial" w:eastAsia="Times New Roman" w:hAnsi="Arial" w:cs="Arial"/>
          <w:color w:val="333333"/>
          <w:kern w:val="36"/>
          <w:sz w:val="20"/>
          <w:szCs w:val="20"/>
          <w:lang w:eastAsia="nl-NL"/>
        </w:rPr>
        <w:t xml:space="preserve"> omdat hij dat tijdstip niet kent</w:t>
      </w:r>
      <w:r w:rsidR="00A821F8" w:rsidRPr="002C0B19">
        <w:rPr>
          <w:rFonts w:ascii="Arial" w:eastAsia="Times New Roman" w:hAnsi="Arial" w:cs="Arial"/>
          <w:color w:val="333333"/>
          <w:kern w:val="36"/>
          <w:sz w:val="20"/>
          <w:szCs w:val="20"/>
          <w:lang w:eastAsia="nl-NL"/>
        </w:rPr>
        <w:t xml:space="preserve">? Welnee, ze blijven volkomen elkaars gelijken. Ze handelen alleen volgens </w:t>
      </w:r>
      <w:r w:rsidR="00F52A06" w:rsidRPr="002C0B19">
        <w:rPr>
          <w:rFonts w:ascii="Arial" w:eastAsia="Times New Roman" w:hAnsi="Arial" w:cs="Arial"/>
          <w:color w:val="333333"/>
          <w:kern w:val="36"/>
          <w:sz w:val="20"/>
          <w:szCs w:val="20"/>
          <w:lang w:eastAsia="nl-NL"/>
        </w:rPr>
        <w:t xml:space="preserve">afspraak. </w:t>
      </w:r>
    </w:p>
    <w:p w:rsidR="003673E8" w:rsidRPr="002C0B19" w:rsidRDefault="003673E8"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6A34D0" w:rsidRDefault="002C0B19"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Zo hebben de Vader en de Zoon en de Heilige Geest ook afspraken gemaakt. Je zou haast zeggen een soort van taak verdeling. Bijv. </w:t>
      </w:r>
      <w:r w:rsidR="003A0428">
        <w:rPr>
          <w:rFonts w:ascii="Arial" w:eastAsia="Times New Roman" w:hAnsi="Arial" w:cs="Arial"/>
          <w:color w:val="333333"/>
          <w:kern w:val="36"/>
          <w:sz w:val="20"/>
          <w:szCs w:val="20"/>
          <w:lang w:eastAsia="nl-NL"/>
        </w:rPr>
        <w:t>Afspraken</w:t>
      </w:r>
      <w:r>
        <w:rPr>
          <w:rFonts w:ascii="Arial" w:eastAsia="Times New Roman" w:hAnsi="Arial" w:cs="Arial"/>
          <w:color w:val="333333"/>
          <w:kern w:val="36"/>
          <w:sz w:val="20"/>
          <w:szCs w:val="20"/>
          <w:lang w:eastAsia="nl-NL"/>
        </w:rPr>
        <w:t xml:space="preserve"> hoe de mens uit de zonde verlost </w:t>
      </w:r>
      <w:r w:rsidR="006C58D1">
        <w:rPr>
          <w:rFonts w:ascii="Arial" w:eastAsia="Times New Roman" w:hAnsi="Arial" w:cs="Arial"/>
          <w:color w:val="333333"/>
          <w:kern w:val="36"/>
          <w:sz w:val="20"/>
          <w:szCs w:val="20"/>
          <w:lang w:eastAsia="nl-NL"/>
        </w:rPr>
        <w:t>zou gaan</w:t>
      </w:r>
      <w:r>
        <w:rPr>
          <w:rFonts w:ascii="Arial" w:eastAsia="Times New Roman" w:hAnsi="Arial" w:cs="Arial"/>
          <w:color w:val="333333"/>
          <w:kern w:val="36"/>
          <w:sz w:val="20"/>
          <w:szCs w:val="20"/>
          <w:lang w:eastAsia="nl-NL"/>
        </w:rPr>
        <w:t xml:space="preserve"> worden.</w:t>
      </w:r>
      <w:r w:rsidR="003A0428">
        <w:rPr>
          <w:rFonts w:ascii="Arial" w:eastAsia="Times New Roman" w:hAnsi="Arial" w:cs="Arial"/>
          <w:color w:val="333333"/>
          <w:kern w:val="36"/>
          <w:sz w:val="20"/>
          <w:szCs w:val="20"/>
          <w:lang w:eastAsia="nl-NL"/>
        </w:rPr>
        <w:t xml:space="preserve"> Volgens het dogma van de ‘Vrederaad’ (Pactum salutis)</w:t>
      </w:r>
      <w:r>
        <w:rPr>
          <w:rFonts w:ascii="Arial" w:eastAsia="Times New Roman" w:hAnsi="Arial" w:cs="Arial"/>
          <w:color w:val="333333"/>
          <w:kern w:val="36"/>
          <w:sz w:val="20"/>
          <w:szCs w:val="20"/>
          <w:lang w:eastAsia="nl-NL"/>
        </w:rPr>
        <w:t xml:space="preserve"> hebben</w:t>
      </w:r>
      <w:r w:rsidR="003A0428">
        <w:rPr>
          <w:rFonts w:ascii="Arial" w:eastAsia="Times New Roman" w:hAnsi="Arial" w:cs="Arial"/>
          <w:color w:val="333333"/>
          <w:kern w:val="36"/>
          <w:sz w:val="20"/>
          <w:szCs w:val="20"/>
          <w:lang w:eastAsia="nl-NL"/>
        </w:rPr>
        <w:t xml:space="preserve"> Vader Zoon en Geest deze afspraken al gemaakt vóór</w:t>
      </w:r>
      <w:r>
        <w:rPr>
          <w:rFonts w:ascii="Arial" w:eastAsia="Times New Roman" w:hAnsi="Arial" w:cs="Arial"/>
          <w:color w:val="333333"/>
          <w:kern w:val="36"/>
          <w:sz w:val="20"/>
          <w:szCs w:val="20"/>
          <w:lang w:eastAsia="nl-NL"/>
        </w:rPr>
        <w:t xml:space="preserve"> de grondlegging van de wereld</w:t>
      </w:r>
      <w:r w:rsidR="003A0428">
        <w:rPr>
          <w:rFonts w:ascii="Arial" w:eastAsia="Times New Roman" w:hAnsi="Arial" w:cs="Arial"/>
          <w:color w:val="333333"/>
          <w:kern w:val="36"/>
          <w:sz w:val="20"/>
          <w:szCs w:val="20"/>
          <w:lang w:eastAsia="nl-NL"/>
        </w:rPr>
        <w:t>. (Zie o.a. Matteüs</w:t>
      </w:r>
      <w:r w:rsidR="006A34D0">
        <w:rPr>
          <w:rFonts w:ascii="Arial" w:eastAsia="Times New Roman" w:hAnsi="Arial" w:cs="Arial"/>
          <w:color w:val="333333"/>
          <w:kern w:val="36"/>
          <w:sz w:val="20"/>
          <w:szCs w:val="20"/>
          <w:lang w:eastAsia="nl-NL"/>
        </w:rPr>
        <w:t xml:space="preserve"> 13:35;</w:t>
      </w:r>
      <w:r w:rsidR="003A0428">
        <w:rPr>
          <w:rFonts w:ascii="Arial" w:eastAsia="Times New Roman" w:hAnsi="Arial" w:cs="Arial"/>
          <w:color w:val="333333"/>
          <w:kern w:val="36"/>
          <w:sz w:val="20"/>
          <w:szCs w:val="20"/>
          <w:lang w:eastAsia="nl-NL"/>
        </w:rPr>
        <w:t xml:space="preserve"> 25:34, Efeziërs 1:4</w:t>
      </w:r>
      <w:r w:rsidR="006A34D0">
        <w:rPr>
          <w:rFonts w:ascii="Arial" w:eastAsia="Times New Roman" w:hAnsi="Arial" w:cs="Arial"/>
          <w:color w:val="333333"/>
          <w:kern w:val="36"/>
          <w:sz w:val="20"/>
          <w:szCs w:val="20"/>
          <w:lang w:eastAsia="nl-NL"/>
        </w:rPr>
        <w:t>,5</w:t>
      </w:r>
      <w:r w:rsidR="003A0428">
        <w:rPr>
          <w:rFonts w:ascii="Arial" w:eastAsia="Times New Roman" w:hAnsi="Arial" w:cs="Arial"/>
          <w:color w:val="333333"/>
          <w:kern w:val="36"/>
          <w:sz w:val="20"/>
          <w:szCs w:val="20"/>
          <w:lang w:eastAsia="nl-NL"/>
        </w:rPr>
        <w:t xml:space="preserve"> ). We gaan daar in detail</w:t>
      </w:r>
      <w:r w:rsidR="006C58D1">
        <w:rPr>
          <w:rFonts w:ascii="Arial" w:eastAsia="Times New Roman" w:hAnsi="Arial" w:cs="Arial"/>
          <w:color w:val="333333"/>
          <w:kern w:val="36"/>
          <w:sz w:val="20"/>
          <w:szCs w:val="20"/>
          <w:lang w:eastAsia="nl-NL"/>
        </w:rPr>
        <w:t xml:space="preserve"> nu</w:t>
      </w:r>
      <w:r w:rsidR="003A0428">
        <w:rPr>
          <w:rFonts w:ascii="Arial" w:eastAsia="Times New Roman" w:hAnsi="Arial" w:cs="Arial"/>
          <w:color w:val="333333"/>
          <w:kern w:val="36"/>
          <w:sz w:val="20"/>
          <w:szCs w:val="20"/>
          <w:lang w:eastAsia="nl-NL"/>
        </w:rPr>
        <w:t xml:space="preserve"> niet verder op in</w:t>
      </w:r>
      <w:r w:rsidR="006A34D0">
        <w:rPr>
          <w:rFonts w:ascii="Arial" w:eastAsia="Times New Roman" w:hAnsi="Arial" w:cs="Arial"/>
          <w:color w:val="333333"/>
          <w:kern w:val="36"/>
          <w:sz w:val="20"/>
          <w:szCs w:val="20"/>
          <w:lang w:eastAsia="nl-NL"/>
        </w:rPr>
        <w:t>.</w:t>
      </w:r>
    </w:p>
    <w:p w:rsidR="006A34D0" w:rsidRDefault="006A34D0"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3673E8" w:rsidRDefault="006A34D0"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Eén van die afspraken was dat de Eeuwige Zoon van God mens zou worden</w:t>
      </w:r>
      <w:r w:rsidR="00F7411A">
        <w:rPr>
          <w:rFonts w:ascii="Arial" w:eastAsia="Times New Roman" w:hAnsi="Arial" w:cs="Arial"/>
          <w:color w:val="333333"/>
          <w:kern w:val="36"/>
          <w:sz w:val="20"/>
          <w:szCs w:val="20"/>
          <w:lang w:eastAsia="nl-NL"/>
        </w:rPr>
        <w:t xml:space="preserve">. Dit terwijl Hijzelf God </w:t>
      </w:r>
      <w:r w:rsidR="00B6266A">
        <w:rPr>
          <w:rFonts w:ascii="Arial" w:eastAsia="Times New Roman" w:hAnsi="Arial" w:cs="Arial"/>
          <w:color w:val="333333"/>
          <w:kern w:val="36"/>
          <w:sz w:val="20"/>
          <w:szCs w:val="20"/>
          <w:lang w:eastAsia="nl-NL"/>
        </w:rPr>
        <w:t>is</w:t>
      </w:r>
      <w:r w:rsidR="00F7411A">
        <w:rPr>
          <w:rFonts w:ascii="Arial" w:eastAsia="Times New Roman" w:hAnsi="Arial" w:cs="Arial"/>
          <w:color w:val="333333"/>
          <w:kern w:val="36"/>
          <w:sz w:val="20"/>
          <w:szCs w:val="20"/>
          <w:lang w:eastAsia="nl-NL"/>
        </w:rPr>
        <w:t>. Hij heeft zich ‘ontledigd’ (zie Filippenzen 2:7</w:t>
      </w:r>
      <w:r w:rsidR="00B6266A">
        <w:rPr>
          <w:rFonts w:ascii="Arial" w:eastAsia="Times New Roman" w:hAnsi="Arial" w:cs="Arial"/>
          <w:color w:val="333333"/>
          <w:kern w:val="36"/>
          <w:sz w:val="20"/>
          <w:szCs w:val="20"/>
          <w:lang w:eastAsia="nl-NL"/>
        </w:rPr>
        <w:t xml:space="preserve"> e.v.</w:t>
      </w:r>
      <w:r w:rsidR="00F7411A">
        <w:rPr>
          <w:rFonts w:ascii="Arial" w:eastAsia="Times New Roman" w:hAnsi="Arial" w:cs="Arial"/>
          <w:color w:val="333333"/>
          <w:kern w:val="36"/>
          <w:sz w:val="20"/>
          <w:szCs w:val="20"/>
          <w:lang w:eastAsia="nl-NL"/>
        </w:rPr>
        <w:t xml:space="preserve">). Dat betekent: Hij </w:t>
      </w:r>
      <w:r w:rsidR="00B6266A">
        <w:rPr>
          <w:rFonts w:ascii="Arial" w:eastAsia="Times New Roman" w:hAnsi="Arial" w:cs="Arial"/>
          <w:color w:val="333333"/>
          <w:kern w:val="36"/>
          <w:sz w:val="20"/>
          <w:szCs w:val="20"/>
          <w:lang w:eastAsia="nl-NL"/>
        </w:rPr>
        <w:t xml:space="preserve">hield </w:t>
      </w:r>
      <w:r w:rsidR="00F7411A">
        <w:rPr>
          <w:rFonts w:ascii="Arial" w:eastAsia="Times New Roman" w:hAnsi="Arial" w:cs="Arial"/>
          <w:color w:val="333333"/>
          <w:kern w:val="36"/>
          <w:sz w:val="20"/>
          <w:szCs w:val="20"/>
          <w:lang w:eastAsia="nl-NL"/>
        </w:rPr>
        <w:t>niet</w:t>
      </w:r>
      <w:r w:rsidR="00B6266A">
        <w:rPr>
          <w:rFonts w:ascii="Arial" w:eastAsia="Times New Roman" w:hAnsi="Arial" w:cs="Arial"/>
          <w:color w:val="333333"/>
          <w:kern w:val="36"/>
          <w:sz w:val="20"/>
          <w:szCs w:val="20"/>
          <w:lang w:eastAsia="nl-NL"/>
        </w:rPr>
        <w:t xml:space="preserve"> vast</w:t>
      </w:r>
      <w:r w:rsidR="00F7411A">
        <w:rPr>
          <w:rFonts w:ascii="Arial" w:eastAsia="Times New Roman" w:hAnsi="Arial" w:cs="Arial"/>
          <w:color w:val="333333"/>
          <w:kern w:val="36"/>
          <w:sz w:val="20"/>
          <w:szCs w:val="20"/>
          <w:lang w:eastAsia="nl-NL"/>
        </w:rPr>
        <w:t xml:space="preserve"> aan Zijn gelijkheid aan God, maar Hij deed er geheel vrijwillig afstand van. Hij nam de gestalte van een slaaf aan en werd gelijk aan een </w:t>
      </w:r>
      <w:r w:rsidR="00B6266A">
        <w:rPr>
          <w:rFonts w:ascii="Arial" w:eastAsia="Times New Roman" w:hAnsi="Arial" w:cs="Arial"/>
          <w:color w:val="333333"/>
          <w:kern w:val="36"/>
          <w:sz w:val="20"/>
          <w:szCs w:val="20"/>
          <w:lang w:eastAsia="nl-NL"/>
        </w:rPr>
        <w:t xml:space="preserve">mens. Als mens heeft Hij zich vernederd en werd gehoorzaam tot in de dood van het kruis. Je zou dit kunnen aanduiden met een woord </w:t>
      </w:r>
      <w:r w:rsidR="00B63A14">
        <w:rPr>
          <w:rFonts w:ascii="Arial" w:eastAsia="Times New Roman" w:hAnsi="Arial" w:cs="Arial"/>
          <w:color w:val="333333"/>
          <w:kern w:val="36"/>
          <w:sz w:val="20"/>
          <w:szCs w:val="20"/>
          <w:lang w:eastAsia="nl-NL"/>
        </w:rPr>
        <w:t xml:space="preserve">dat </w:t>
      </w:r>
      <w:r w:rsidR="00B6266A">
        <w:rPr>
          <w:rFonts w:ascii="Arial" w:eastAsia="Times New Roman" w:hAnsi="Arial" w:cs="Arial"/>
          <w:color w:val="333333"/>
          <w:kern w:val="36"/>
          <w:sz w:val="20"/>
          <w:szCs w:val="20"/>
          <w:lang w:eastAsia="nl-NL"/>
        </w:rPr>
        <w:t xml:space="preserve">vandaag een beetje uit de mode is: het ’ambt’ van </w:t>
      </w:r>
      <w:r w:rsidR="00B63A14">
        <w:rPr>
          <w:rFonts w:ascii="Arial" w:eastAsia="Times New Roman" w:hAnsi="Arial" w:cs="Arial"/>
          <w:color w:val="333333"/>
          <w:kern w:val="36"/>
          <w:sz w:val="20"/>
          <w:szCs w:val="20"/>
          <w:lang w:eastAsia="nl-NL"/>
        </w:rPr>
        <w:t>Christus. Een ambt is altijd een officiële aanstelling voor een bepaalde taak.</w:t>
      </w:r>
    </w:p>
    <w:p w:rsidR="00B63A14" w:rsidRDefault="00B63A14"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B93303" w:rsidRDefault="00B63A14"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lastRenderedPageBreak/>
        <w:t>Binnen het kader van die taak – dat ambt – is Christus, als gezondene van de Vader, geheel afhankelijk van de Vader boven. De evangeliën zijn vol van een biddende en gehoorzame Zoon, die in alles opziet naar Vader boven en Zich geheel aan Vader onderwerpt. De Jehova getuigen e.a. gebruiken de vele teksten</w:t>
      </w:r>
      <w:r w:rsidR="00FE5BAF">
        <w:rPr>
          <w:rFonts w:ascii="Arial" w:eastAsia="Times New Roman" w:hAnsi="Arial" w:cs="Arial"/>
          <w:color w:val="333333"/>
          <w:kern w:val="36"/>
          <w:sz w:val="20"/>
          <w:szCs w:val="20"/>
          <w:lang w:eastAsia="nl-NL"/>
        </w:rPr>
        <w:t>,</w:t>
      </w:r>
      <w:r>
        <w:rPr>
          <w:rFonts w:ascii="Arial" w:eastAsia="Times New Roman" w:hAnsi="Arial" w:cs="Arial"/>
          <w:color w:val="333333"/>
          <w:kern w:val="36"/>
          <w:sz w:val="20"/>
          <w:szCs w:val="20"/>
          <w:lang w:eastAsia="nl-NL"/>
        </w:rPr>
        <w:t xml:space="preserve"> die daarvan getuigen, om af te dingen op de Godheid van Christus.</w:t>
      </w:r>
      <w:r w:rsidR="00FE5BAF">
        <w:rPr>
          <w:rFonts w:ascii="Arial" w:eastAsia="Times New Roman" w:hAnsi="Arial" w:cs="Arial"/>
          <w:color w:val="333333"/>
          <w:kern w:val="36"/>
          <w:sz w:val="20"/>
          <w:szCs w:val="20"/>
          <w:lang w:eastAsia="nl-NL"/>
        </w:rPr>
        <w:t xml:space="preserve"> Maar men realiseert zich niet dat die gehoorzaamheid en onderwerping van Christus, binnen de kaders valt van de gemaakte afspraken.</w:t>
      </w:r>
      <w:r w:rsidR="00B93303">
        <w:rPr>
          <w:rFonts w:ascii="Arial" w:eastAsia="Times New Roman" w:hAnsi="Arial" w:cs="Arial"/>
          <w:color w:val="333333"/>
          <w:kern w:val="36"/>
          <w:sz w:val="20"/>
          <w:szCs w:val="20"/>
          <w:lang w:eastAsia="nl-NL"/>
        </w:rPr>
        <w:t xml:space="preserve"> Ook het feit dat de Zoon niet weet van het tijdstip van Zijn eigen wederkomst valt binnen deze kaders. Maar dit hoeft niets af te doen van Zijn goddelijke natuur.</w:t>
      </w:r>
    </w:p>
    <w:p w:rsidR="00B93303" w:rsidRPr="00B93303" w:rsidRDefault="00B93303"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E.P. Gould heeft geen ongelijk wanneer hij stelt dat het spreken van Jezus op dit punt afhankelijk is van Gods inspiratie en geen eigen bron heeft in Zijn </w:t>
      </w:r>
      <w:r w:rsidR="0009683A">
        <w:rPr>
          <w:rFonts w:ascii="Arial" w:eastAsia="Times New Roman" w:hAnsi="Arial" w:cs="Arial"/>
          <w:color w:val="333333"/>
          <w:kern w:val="36"/>
          <w:sz w:val="20"/>
          <w:szCs w:val="20"/>
          <w:lang w:eastAsia="nl-NL"/>
        </w:rPr>
        <w:t>G</w:t>
      </w:r>
      <w:r>
        <w:rPr>
          <w:rFonts w:ascii="Arial" w:eastAsia="Times New Roman" w:hAnsi="Arial" w:cs="Arial"/>
          <w:color w:val="333333"/>
          <w:kern w:val="36"/>
          <w:sz w:val="20"/>
          <w:szCs w:val="20"/>
          <w:lang w:eastAsia="nl-NL"/>
        </w:rPr>
        <w:t>oddelijke natuur.</w:t>
      </w:r>
    </w:p>
    <w:p w:rsidR="00B93303" w:rsidRDefault="00B93303"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4B6EF7" w:rsidRDefault="004B6EF7"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We gaan nog even terug naar het voorbeeld van de twee directeuren. De directeuren hebben een afspraak gemaakt dat ze niet alles van elkaar hoeven te weten. Maar de directeuren blijven wel elkaars gelijken. In </w:t>
      </w:r>
      <w:r w:rsidR="00003914">
        <w:rPr>
          <w:rFonts w:ascii="Arial" w:eastAsia="Times New Roman" w:hAnsi="Arial" w:cs="Arial"/>
          <w:color w:val="333333"/>
          <w:kern w:val="36"/>
          <w:sz w:val="20"/>
          <w:szCs w:val="20"/>
          <w:lang w:eastAsia="nl-NL"/>
        </w:rPr>
        <w:t>ons</w:t>
      </w:r>
      <w:r>
        <w:rPr>
          <w:rFonts w:ascii="Arial" w:eastAsia="Times New Roman" w:hAnsi="Arial" w:cs="Arial"/>
          <w:color w:val="333333"/>
          <w:kern w:val="36"/>
          <w:sz w:val="20"/>
          <w:szCs w:val="20"/>
          <w:lang w:eastAsia="nl-NL"/>
        </w:rPr>
        <w:t xml:space="preserve"> voorbeeld is het echter zo dat </w:t>
      </w:r>
      <w:r w:rsidR="0048694E">
        <w:rPr>
          <w:rFonts w:ascii="Arial" w:eastAsia="Times New Roman" w:hAnsi="Arial" w:cs="Arial"/>
          <w:color w:val="333333"/>
          <w:kern w:val="36"/>
          <w:sz w:val="20"/>
          <w:szCs w:val="20"/>
          <w:lang w:eastAsia="nl-NL"/>
        </w:rPr>
        <w:t xml:space="preserve">het </w:t>
      </w:r>
      <w:r>
        <w:rPr>
          <w:rFonts w:ascii="Arial" w:eastAsia="Times New Roman" w:hAnsi="Arial" w:cs="Arial"/>
          <w:color w:val="333333"/>
          <w:kern w:val="36"/>
          <w:sz w:val="20"/>
          <w:szCs w:val="20"/>
          <w:lang w:eastAsia="nl-NL"/>
        </w:rPr>
        <w:t xml:space="preserve">gaat om </w:t>
      </w:r>
      <w:r>
        <w:rPr>
          <w:rFonts w:ascii="Arial" w:eastAsia="Times New Roman" w:hAnsi="Arial" w:cs="Arial"/>
          <w:i/>
          <w:color w:val="333333"/>
          <w:kern w:val="36"/>
          <w:sz w:val="20"/>
          <w:szCs w:val="20"/>
          <w:lang w:eastAsia="nl-NL"/>
        </w:rPr>
        <w:t xml:space="preserve">twee </w:t>
      </w:r>
      <w:r>
        <w:rPr>
          <w:rFonts w:ascii="Arial" w:eastAsia="Times New Roman" w:hAnsi="Arial" w:cs="Arial"/>
          <w:color w:val="333333"/>
          <w:kern w:val="36"/>
          <w:sz w:val="20"/>
          <w:szCs w:val="20"/>
          <w:lang w:eastAsia="nl-NL"/>
        </w:rPr>
        <w:t xml:space="preserve">directeuren met gescheiden bevoegdheden. Het ‘probleem’ bij de Zoon van God is echter dat Zijn Goddelijke en Zijn menselijke natuur geen twee personen </w:t>
      </w:r>
      <w:r w:rsidR="00003914">
        <w:rPr>
          <w:rFonts w:ascii="Arial" w:eastAsia="Times New Roman" w:hAnsi="Arial" w:cs="Arial"/>
          <w:color w:val="333333"/>
          <w:kern w:val="36"/>
          <w:sz w:val="20"/>
          <w:szCs w:val="20"/>
          <w:lang w:eastAsia="nl-NL"/>
        </w:rPr>
        <w:t xml:space="preserve">zijn. Integendeel. </w:t>
      </w:r>
      <w:r>
        <w:rPr>
          <w:rFonts w:ascii="Arial" w:eastAsia="Times New Roman" w:hAnsi="Arial" w:cs="Arial"/>
          <w:color w:val="333333"/>
          <w:kern w:val="36"/>
          <w:sz w:val="20"/>
          <w:szCs w:val="20"/>
          <w:lang w:eastAsia="nl-NL"/>
        </w:rPr>
        <w:t>Zijn Goddelijke natuur en Zijn menselijke natuur vormen</w:t>
      </w:r>
      <w:r w:rsidR="00003914">
        <w:rPr>
          <w:rFonts w:ascii="Arial" w:eastAsia="Times New Roman" w:hAnsi="Arial" w:cs="Arial"/>
          <w:color w:val="333333"/>
          <w:kern w:val="36"/>
          <w:sz w:val="20"/>
          <w:szCs w:val="20"/>
          <w:lang w:eastAsia="nl-NL"/>
        </w:rPr>
        <w:t xml:space="preserve"> samen</w:t>
      </w:r>
      <w:r>
        <w:rPr>
          <w:rFonts w:ascii="Arial" w:eastAsia="Times New Roman" w:hAnsi="Arial" w:cs="Arial"/>
          <w:color w:val="333333"/>
          <w:kern w:val="36"/>
          <w:sz w:val="20"/>
          <w:szCs w:val="20"/>
          <w:lang w:eastAsia="nl-NL"/>
        </w:rPr>
        <w:t xml:space="preserve"> de ene persoon </w:t>
      </w:r>
      <w:r w:rsidR="0048694E">
        <w:rPr>
          <w:rFonts w:ascii="Arial" w:eastAsia="Times New Roman" w:hAnsi="Arial" w:cs="Arial"/>
          <w:color w:val="333333"/>
          <w:kern w:val="36"/>
          <w:sz w:val="20"/>
          <w:szCs w:val="20"/>
          <w:lang w:eastAsia="nl-NL"/>
        </w:rPr>
        <w:t>van de Zoon van God</w:t>
      </w:r>
      <w:r>
        <w:rPr>
          <w:rFonts w:ascii="Arial" w:eastAsia="Times New Roman" w:hAnsi="Arial" w:cs="Arial"/>
          <w:color w:val="333333"/>
          <w:kern w:val="36"/>
          <w:sz w:val="20"/>
          <w:szCs w:val="20"/>
          <w:lang w:eastAsia="nl-NL"/>
        </w:rPr>
        <w:t>.</w:t>
      </w:r>
      <w:r w:rsidR="0048694E">
        <w:rPr>
          <w:rFonts w:ascii="Arial" w:eastAsia="Times New Roman" w:hAnsi="Arial" w:cs="Arial"/>
          <w:color w:val="333333"/>
          <w:kern w:val="36"/>
          <w:sz w:val="20"/>
          <w:szCs w:val="20"/>
          <w:lang w:eastAsia="nl-NL"/>
        </w:rPr>
        <w:t xml:space="preserve"> Dat maakt het erg lastig om de precieze verhouding tussen zijn Goddelijke en menselijke natuur in kaart te brengen.</w:t>
      </w:r>
      <w:r>
        <w:rPr>
          <w:rFonts w:ascii="Arial" w:eastAsia="Times New Roman" w:hAnsi="Arial" w:cs="Arial"/>
          <w:color w:val="333333"/>
          <w:kern w:val="36"/>
          <w:sz w:val="20"/>
          <w:szCs w:val="20"/>
          <w:lang w:eastAsia="nl-NL"/>
        </w:rPr>
        <w:t xml:space="preserve"> </w:t>
      </w:r>
      <w:r w:rsidR="0048694E">
        <w:rPr>
          <w:rFonts w:ascii="Arial" w:eastAsia="Times New Roman" w:hAnsi="Arial" w:cs="Arial"/>
          <w:color w:val="333333"/>
          <w:kern w:val="36"/>
          <w:sz w:val="20"/>
          <w:szCs w:val="20"/>
          <w:lang w:eastAsia="nl-NL"/>
        </w:rPr>
        <w:t>Daar zijn al veel pogingen toe ondernomen. Maar niemand is daar</w:t>
      </w:r>
      <w:r w:rsidR="00916F0E">
        <w:rPr>
          <w:rFonts w:ascii="Arial" w:eastAsia="Times New Roman" w:hAnsi="Arial" w:cs="Arial"/>
          <w:color w:val="333333"/>
          <w:kern w:val="36"/>
          <w:sz w:val="20"/>
          <w:szCs w:val="20"/>
          <w:lang w:eastAsia="nl-NL"/>
        </w:rPr>
        <w:t xml:space="preserve"> ooit in</w:t>
      </w:r>
      <w:r w:rsidR="0048694E">
        <w:rPr>
          <w:rFonts w:ascii="Arial" w:eastAsia="Times New Roman" w:hAnsi="Arial" w:cs="Arial"/>
          <w:color w:val="333333"/>
          <w:kern w:val="36"/>
          <w:sz w:val="20"/>
          <w:szCs w:val="20"/>
          <w:lang w:eastAsia="nl-NL"/>
        </w:rPr>
        <w:t xml:space="preserve"> geslaagd en daar zal ook niemand in slagen. Het is en blijft een groot mysterie.</w:t>
      </w:r>
      <w:r>
        <w:rPr>
          <w:rFonts w:ascii="Arial" w:eastAsia="Times New Roman" w:hAnsi="Arial" w:cs="Arial"/>
          <w:color w:val="333333"/>
          <w:kern w:val="36"/>
          <w:sz w:val="20"/>
          <w:szCs w:val="20"/>
          <w:lang w:eastAsia="nl-NL"/>
        </w:rPr>
        <w:t xml:space="preserve"> </w:t>
      </w:r>
    </w:p>
    <w:p w:rsidR="00F17D77" w:rsidRDefault="00F17D77"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F17D77" w:rsidRDefault="00F17D77"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Hetzelfde kan gezegd worden van de Drie-eenheid. Het woord Drie-eenheid komt in de Bijbel niet voor. Het concept van de Drie-eenheid van de Vader en de Zoon en de Heilige Geest is een conclusie die de gelovige Bijbellezer trekt als hij alle gegevens over de Vader en de Zoon en de Heilige Geest naast elkaar legt.</w:t>
      </w:r>
      <w:r w:rsidR="00B82811">
        <w:rPr>
          <w:rFonts w:ascii="Arial" w:eastAsia="Times New Roman" w:hAnsi="Arial" w:cs="Arial"/>
          <w:color w:val="333333"/>
          <w:kern w:val="36"/>
          <w:sz w:val="20"/>
          <w:szCs w:val="20"/>
          <w:lang w:eastAsia="nl-NL"/>
        </w:rPr>
        <w:t xml:space="preserve"> </w:t>
      </w:r>
      <w:r>
        <w:rPr>
          <w:rFonts w:ascii="Arial" w:eastAsia="Times New Roman" w:hAnsi="Arial" w:cs="Arial"/>
          <w:color w:val="333333"/>
          <w:kern w:val="36"/>
          <w:sz w:val="20"/>
          <w:szCs w:val="20"/>
          <w:lang w:eastAsia="nl-NL"/>
        </w:rPr>
        <w:t xml:space="preserve">Maar het is en blijft een groot mysterie. Binnen dat kader is het gemakkelijker om te formuleren hoe de Drie-eenheid </w:t>
      </w:r>
      <w:r>
        <w:rPr>
          <w:rFonts w:ascii="Arial" w:eastAsia="Times New Roman" w:hAnsi="Arial" w:cs="Arial"/>
          <w:i/>
          <w:color w:val="333333"/>
          <w:kern w:val="36"/>
          <w:sz w:val="20"/>
          <w:szCs w:val="20"/>
          <w:lang w:eastAsia="nl-NL"/>
        </w:rPr>
        <w:t xml:space="preserve">niet </w:t>
      </w:r>
      <w:r>
        <w:rPr>
          <w:rFonts w:ascii="Arial" w:eastAsia="Times New Roman" w:hAnsi="Arial" w:cs="Arial"/>
          <w:color w:val="333333"/>
          <w:kern w:val="36"/>
          <w:sz w:val="20"/>
          <w:szCs w:val="20"/>
          <w:lang w:eastAsia="nl-NL"/>
        </w:rPr>
        <w:t xml:space="preserve">in elkaar steekt dan om aan te geven hoe het </w:t>
      </w:r>
      <w:r>
        <w:rPr>
          <w:rFonts w:ascii="Arial" w:eastAsia="Times New Roman" w:hAnsi="Arial" w:cs="Arial"/>
          <w:i/>
          <w:color w:val="333333"/>
          <w:kern w:val="36"/>
          <w:sz w:val="20"/>
          <w:szCs w:val="20"/>
          <w:lang w:eastAsia="nl-NL"/>
        </w:rPr>
        <w:t xml:space="preserve">wel </w:t>
      </w:r>
      <w:r>
        <w:rPr>
          <w:rFonts w:ascii="Arial" w:eastAsia="Times New Roman" w:hAnsi="Arial" w:cs="Arial"/>
          <w:color w:val="333333"/>
          <w:kern w:val="36"/>
          <w:sz w:val="20"/>
          <w:szCs w:val="20"/>
          <w:lang w:eastAsia="nl-NL"/>
        </w:rPr>
        <w:t>in elkaar steekt.</w:t>
      </w:r>
    </w:p>
    <w:p w:rsidR="00595F12" w:rsidRDefault="00595F12"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09683A" w:rsidRDefault="00595F12"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Zo is het ook als het gaat over de verhouding tussen de Goddelijke en menselijke natuur</w:t>
      </w:r>
      <w:r w:rsidR="00C90800">
        <w:rPr>
          <w:rFonts w:ascii="Arial" w:eastAsia="Times New Roman" w:hAnsi="Arial" w:cs="Arial"/>
          <w:color w:val="333333"/>
          <w:kern w:val="36"/>
          <w:sz w:val="20"/>
          <w:szCs w:val="20"/>
          <w:lang w:eastAsia="nl-NL"/>
        </w:rPr>
        <w:t xml:space="preserve"> in de ene persoon</w:t>
      </w:r>
      <w:r>
        <w:rPr>
          <w:rFonts w:ascii="Arial" w:eastAsia="Times New Roman" w:hAnsi="Arial" w:cs="Arial"/>
          <w:color w:val="333333"/>
          <w:kern w:val="36"/>
          <w:sz w:val="20"/>
          <w:szCs w:val="20"/>
          <w:lang w:eastAsia="nl-NL"/>
        </w:rPr>
        <w:t xml:space="preserve"> van Christus.</w:t>
      </w:r>
      <w:r w:rsidR="00C90800">
        <w:rPr>
          <w:rFonts w:ascii="Arial" w:eastAsia="Times New Roman" w:hAnsi="Arial" w:cs="Arial"/>
          <w:color w:val="333333"/>
          <w:kern w:val="36"/>
          <w:sz w:val="20"/>
          <w:szCs w:val="20"/>
          <w:lang w:eastAsia="nl-NL"/>
        </w:rPr>
        <w:t xml:space="preserve"> Ook hier heeft de kerk alleen op formule kunnen brengen hoe de verhouding tussen de beide naturen van Christus </w:t>
      </w:r>
      <w:r w:rsidR="00C90800">
        <w:rPr>
          <w:rFonts w:ascii="Arial" w:eastAsia="Times New Roman" w:hAnsi="Arial" w:cs="Arial"/>
          <w:i/>
          <w:color w:val="333333"/>
          <w:kern w:val="36"/>
          <w:sz w:val="20"/>
          <w:szCs w:val="20"/>
          <w:lang w:eastAsia="nl-NL"/>
        </w:rPr>
        <w:t xml:space="preserve">niet </w:t>
      </w:r>
      <w:r w:rsidR="00C90800">
        <w:rPr>
          <w:rFonts w:ascii="Arial" w:eastAsia="Times New Roman" w:hAnsi="Arial" w:cs="Arial"/>
          <w:color w:val="333333"/>
          <w:kern w:val="36"/>
          <w:sz w:val="20"/>
          <w:szCs w:val="20"/>
          <w:lang w:eastAsia="nl-NL"/>
        </w:rPr>
        <w:t xml:space="preserve">is. Niet hoe het </w:t>
      </w:r>
      <w:r w:rsidR="00C90800">
        <w:rPr>
          <w:rFonts w:ascii="Arial" w:eastAsia="Times New Roman" w:hAnsi="Arial" w:cs="Arial"/>
          <w:i/>
          <w:color w:val="333333"/>
          <w:kern w:val="36"/>
          <w:sz w:val="20"/>
          <w:szCs w:val="20"/>
          <w:lang w:eastAsia="nl-NL"/>
        </w:rPr>
        <w:t xml:space="preserve">wel </w:t>
      </w:r>
      <w:r w:rsidR="00C90800">
        <w:rPr>
          <w:rFonts w:ascii="Arial" w:eastAsia="Times New Roman" w:hAnsi="Arial" w:cs="Arial"/>
          <w:color w:val="333333"/>
          <w:kern w:val="36"/>
          <w:sz w:val="20"/>
          <w:szCs w:val="20"/>
          <w:lang w:eastAsia="nl-NL"/>
        </w:rPr>
        <w:t xml:space="preserve">is. </w:t>
      </w:r>
      <w:r w:rsidR="0009683A">
        <w:rPr>
          <w:rFonts w:ascii="Arial" w:eastAsia="Times New Roman" w:hAnsi="Arial" w:cs="Arial"/>
          <w:color w:val="333333"/>
          <w:kern w:val="36"/>
          <w:sz w:val="20"/>
          <w:szCs w:val="20"/>
          <w:lang w:eastAsia="nl-NL"/>
        </w:rPr>
        <w:t>We denken daarbij aan het Concilie van Chalcedon (451). Dit Concilie beleed ten aanzien van de twee naturen in de ene Persoon van Christus dat deze ‘Onvermengd, Onveranderd, Ongedeeld, en Ongescheiden’ zijn.</w:t>
      </w:r>
    </w:p>
    <w:p w:rsidR="0009683A" w:rsidRDefault="0009683A"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09683A" w:rsidRDefault="0009683A"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‘Onvermengd’ betekent dat Christus geen nieuwe Persoon is geworden waarbij een soort van mix is ontstaan tussen zijn Goddelijke en menselijke natuur.</w:t>
      </w:r>
    </w:p>
    <w:p w:rsidR="0009683A" w:rsidRDefault="0009683A"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F62CDA" w:rsidRDefault="0009683A"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‘Onveranderd’ </w:t>
      </w:r>
      <w:r w:rsidR="008A67FB">
        <w:rPr>
          <w:rFonts w:ascii="Arial" w:eastAsia="Times New Roman" w:hAnsi="Arial" w:cs="Arial"/>
          <w:color w:val="333333"/>
          <w:kern w:val="36"/>
          <w:sz w:val="20"/>
          <w:szCs w:val="20"/>
          <w:lang w:eastAsia="nl-NL"/>
        </w:rPr>
        <w:t xml:space="preserve">betekent </w:t>
      </w:r>
      <w:r>
        <w:rPr>
          <w:rFonts w:ascii="Arial" w:eastAsia="Times New Roman" w:hAnsi="Arial" w:cs="Arial"/>
          <w:color w:val="333333"/>
          <w:kern w:val="36"/>
          <w:sz w:val="20"/>
          <w:szCs w:val="20"/>
          <w:lang w:eastAsia="nl-NL"/>
        </w:rPr>
        <w:t>dat de menselijke natuur geen verandering heeft ondergaan om zich aan te passen aan de goddelijke natuur. Hetzelfde kan gezegd worden van de Goddelijke natuur. Die heeft geen verandering ondergaan om zich te kunnen aanpassen aan de menselijke natuur.</w:t>
      </w:r>
    </w:p>
    <w:p w:rsidR="00F62CDA" w:rsidRDefault="00F62CDA"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E05C99" w:rsidRDefault="00F62CDA"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‘Ongedeeld’ betekent dat de Persoon van de </w:t>
      </w:r>
      <w:r w:rsidR="00E05C99">
        <w:rPr>
          <w:rFonts w:ascii="Arial" w:eastAsia="Times New Roman" w:hAnsi="Arial" w:cs="Arial"/>
          <w:color w:val="333333"/>
          <w:kern w:val="36"/>
          <w:sz w:val="20"/>
          <w:szCs w:val="20"/>
          <w:lang w:eastAsia="nl-NL"/>
        </w:rPr>
        <w:t xml:space="preserve">Zoon </w:t>
      </w:r>
      <w:r>
        <w:rPr>
          <w:rFonts w:ascii="Arial" w:eastAsia="Times New Roman" w:hAnsi="Arial" w:cs="Arial"/>
          <w:color w:val="333333"/>
          <w:kern w:val="36"/>
          <w:sz w:val="20"/>
          <w:szCs w:val="20"/>
          <w:lang w:eastAsia="nl-NL"/>
        </w:rPr>
        <w:t>niet voor een deel Goddelijk is en voor een gedeelte menselijk</w:t>
      </w:r>
      <w:r w:rsidR="00E05C99">
        <w:rPr>
          <w:rFonts w:ascii="Arial" w:eastAsia="Times New Roman" w:hAnsi="Arial" w:cs="Arial"/>
          <w:color w:val="333333"/>
          <w:kern w:val="36"/>
          <w:sz w:val="20"/>
          <w:szCs w:val="20"/>
          <w:lang w:eastAsia="nl-NL"/>
        </w:rPr>
        <w:t>.</w:t>
      </w:r>
    </w:p>
    <w:p w:rsidR="00E05C99" w:rsidRDefault="00E05C99"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595F12" w:rsidRDefault="00E05C99"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‘Ongescheiden’</w:t>
      </w:r>
      <w:r w:rsidR="0009683A">
        <w:rPr>
          <w:rFonts w:ascii="Arial" w:eastAsia="Times New Roman" w:hAnsi="Arial" w:cs="Arial"/>
          <w:color w:val="333333"/>
          <w:kern w:val="36"/>
          <w:sz w:val="20"/>
          <w:szCs w:val="20"/>
          <w:lang w:eastAsia="nl-NL"/>
        </w:rPr>
        <w:t xml:space="preserve"> </w:t>
      </w:r>
      <w:r>
        <w:rPr>
          <w:rFonts w:ascii="Arial" w:eastAsia="Times New Roman" w:hAnsi="Arial" w:cs="Arial"/>
          <w:color w:val="333333"/>
          <w:kern w:val="36"/>
          <w:sz w:val="20"/>
          <w:szCs w:val="20"/>
          <w:lang w:eastAsia="nl-NL"/>
        </w:rPr>
        <w:t>betekent dat er in de Persoon van God geen twee van elkaar gescheiden compartimenten zijn die los van elkaar functioneren.</w:t>
      </w:r>
    </w:p>
    <w:p w:rsidR="00E05C99" w:rsidRDefault="00E05C99"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E05C99" w:rsidRPr="00C90800" w:rsidRDefault="00A81AB9" w:rsidP="004450CE">
      <w:pPr>
        <w:shd w:val="clear" w:color="auto" w:fill="FFFFFF"/>
        <w:spacing w:after="0" w:line="280" w:lineRule="atLeast"/>
        <w:outlineLvl w:val="1"/>
        <w:rPr>
          <w:rFonts w:ascii="Arial" w:eastAsia="Times New Roman" w:hAnsi="Arial" w:cs="Arial"/>
          <w:color w:val="333333"/>
          <w:kern w:val="36"/>
          <w:sz w:val="20"/>
          <w:szCs w:val="20"/>
          <w:lang w:eastAsia="nl-NL"/>
        </w:rPr>
      </w:pPr>
      <w:r>
        <w:rPr>
          <w:rFonts w:ascii="Arial" w:eastAsia="Times New Roman" w:hAnsi="Arial" w:cs="Arial"/>
          <w:color w:val="333333"/>
          <w:kern w:val="36"/>
          <w:sz w:val="20"/>
          <w:szCs w:val="20"/>
          <w:lang w:eastAsia="nl-NL"/>
        </w:rPr>
        <w:t xml:space="preserve">Welke conclusie kunnen we nu uit Marcus 13:32 trekken? Deze: Het feit dat Jezus niet van de dag en het tijdstip van Zijn eigen wederkomst </w:t>
      </w:r>
      <w:r w:rsidR="00A87AD8">
        <w:rPr>
          <w:rFonts w:ascii="Arial" w:eastAsia="Times New Roman" w:hAnsi="Arial" w:cs="Arial"/>
          <w:color w:val="333333"/>
          <w:kern w:val="36"/>
          <w:sz w:val="20"/>
          <w:szCs w:val="20"/>
          <w:lang w:eastAsia="nl-NL"/>
        </w:rPr>
        <w:t>kent</w:t>
      </w:r>
      <w:r>
        <w:rPr>
          <w:rFonts w:ascii="Arial" w:eastAsia="Times New Roman" w:hAnsi="Arial" w:cs="Arial"/>
          <w:color w:val="333333"/>
          <w:kern w:val="36"/>
          <w:sz w:val="20"/>
          <w:szCs w:val="20"/>
          <w:lang w:eastAsia="nl-NL"/>
        </w:rPr>
        <w:t xml:space="preserve"> past bij zijn ambt van Middelaar. In dit ambt van Middelaar is Hij gehoorzaam aan</w:t>
      </w:r>
      <w:r w:rsidR="00A87AD8">
        <w:rPr>
          <w:rFonts w:ascii="Arial" w:eastAsia="Times New Roman" w:hAnsi="Arial" w:cs="Arial"/>
          <w:color w:val="333333"/>
          <w:kern w:val="36"/>
          <w:sz w:val="20"/>
          <w:szCs w:val="20"/>
          <w:lang w:eastAsia="nl-NL"/>
        </w:rPr>
        <w:t xml:space="preserve"> en onderwerpt Hij zich aan de instructies van Zijn</w:t>
      </w:r>
      <w:r>
        <w:rPr>
          <w:rFonts w:ascii="Arial" w:eastAsia="Times New Roman" w:hAnsi="Arial" w:cs="Arial"/>
          <w:color w:val="333333"/>
          <w:kern w:val="36"/>
          <w:sz w:val="20"/>
          <w:szCs w:val="20"/>
          <w:lang w:eastAsia="nl-NL"/>
        </w:rPr>
        <w:t xml:space="preserve"> Vader.</w:t>
      </w:r>
      <w:r w:rsidR="00A87AD8">
        <w:rPr>
          <w:rFonts w:ascii="Arial" w:eastAsia="Times New Roman" w:hAnsi="Arial" w:cs="Arial"/>
          <w:color w:val="333333"/>
          <w:kern w:val="36"/>
          <w:sz w:val="20"/>
          <w:szCs w:val="20"/>
          <w:lang w:eastAsia="nl-NL"/>
        </w:rPr>
        <w:t xml:space="preserve"> Dit gegeven verhindert Hem om voor de kennis van de dag van Zijn Wederkomst te kunnen putten uit Zijn </w:t>
      </w:r>
      <w:r w:rsidR="00A87AD8">
        <w:rPr>
          <w:rFonts w:ascii="Arial" w:eastAsia="Times New Roman" w:hAnsi="Arial" w:cs="Arial"/>
          <w:color w:val="333333"/>
          <w:kern w:val="36"/>
          <w:sz w:val="20"/>
          <w:szCs w:val="20"/>
          <w:lang w:eastAsia="nl-NL"/>
        </w:rPr>
        <w:lastRenderedPageBreak/>
        <w:t>Goddelijke natuur. En waarom is dit? De enige reden die we hiervoor kunnen geven is dat de Vader en de Zoon en de Heilige Geest het zó vrijwillig hebben afgesproken, als iets dat past bij het ambt van Christus.</w:t>
      </w:r>
    </w:p>
    <w:p w:rsidR="00B93303" w:rsidRPr="002C0B19" w:rsidRDefault="00B93303"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4450CE" w:rsidRPr="002C0B19" w:rsidRDefault="004450CE"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4450CE" w:rsidRPr="002C0B19" w:rsidRDefault="004450CE" w:rsidP="004450CE">
      <w:pPr>
        <w:shd w:val="clear" w:color="auto" w:fill="FFFFFF"/>
        <w:spacing w:after="0" w:line="280" w:lineRule="atLeast"/>
        <w:outlineLvl w:val="1"/>
        <w:rPr>
          <w:rFonts w:ascii="Arial" w:eastAsia="Times New Roman" w:hAnsi="Arial" w:cs="Arial"/>
          <w:color w:val="333333"/>
          <w:kern w:val="36"/>
          <w:sz w:val="20"/>
          <w:szCs w:val="20"/>
          <w:lang w:eastAsia="nl-NL"/>
        </w:rPr>
      </w:pPr>
    </w:p>
    <w:p w:rsidR="004450CE" w:rsidRPr="002C0B19" w:rsidRDefault="004450CE" w:rsidP="004450CE">
      <w:pPr>
        <w:numPr>
          <w:ilvl w:val="0"/>
          <w:numId w:val="1"/>
        </w:numPr>
        <w:pBdr>
          <w:right w:val="single" w:sz="6" w:space="14" w:color="CCCCCC"/>
        </w:pBdr>
        <w:shd w:val="clear" w:color="auto" w:fill="FFFFFF"/>
        <w:spacing w:before="100" w:beforeAutospacing="1" w:after="100" w:afterAutospacing="1" w:line="319" w:lineRule="atLeast"/>
        <w:ind w:left="0" w:right="288"/>
        <w:rPr>
          <w:rFonts w:ascii="Arial" w:eastAsia="Times New Roman" w:hAnsi="Arial" w:cs="Arial"/>
          <w:vanish/>
          <w:color w:val="999999"/>
          <w:sz w:val="20"/>
          <w:szCs w:val="20"/>
          <w:lang w:eastAsia="nl-NL"/>
        </w:rPr>
      </w:pPr>
    </w:p>
    <w:p w:rsidR="00DC728C" w:rsidRPr="002C0B19" w:rsidRDefault="008742F6">
      <w:pPr>
        <w:rPr>
          <w:sz w:val="20"/>
          <w:szCs w:val="20"/>
        </w:rPr>
      </w:pPr>
      <w:r>
        <w:rPr>
          <w:sz w:val="20"/>
          <w:szCs w:val="20"/>
        </w:rPr>
        <w:t>Amersfoort Juni 2011.</w:t>
      </w:r>
      <w:bookmarkStart w:id="0" w:name="_GoBack"/>
      <w:bookmarkEnd w:id="0"/>
    </w:p>
    <w:sectPr w:rsidR="00DC728C" w:rsidRPr="002C0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AE7"/>
    <w:multiLevelType w:val="multilevel"/>
    <w:tmpl w:val="19BE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CE"/>
    <w:rsid w:val="00003914"/>
    <w:rsid w:val="0009683A"/>
    <w:rsid w:val="002C0B19"/>
    <w:rsid w:val="0032719E"/>
    <w:rsid w:val="003673E8"/>
    <w:rsid w:val="003A0428"/>
    <w:rsid w:val="003E4E66"/>
    <w:rsid w:val="003F4536"/>
    <w:rsid w:val="00435206"/>
    <w:rsid w:val="004450CE"/>
    <w:rsid w:val="0048694E"/>
    <w:rsid w:val="004B6EF7"/>
    <w:rsid w:val="00595F12"/>
    <w:rsid w:val="0062205A"/>
    <w:rsid w:val="006A34D0"/>
    <w:rsid w:val="006C58D1"/>
    <w:rsid w:val="007772AA"/>
    <w:rsid w:val="008742F6"/>
    <w:rsid w:val="008A67FB"/>
    <w:rsid w:val="00911849"/>
    <w:rsid w:val="00916F0E"/>
    <w:rsid w:val="00A81AB9"/>
    <w:rsid w:val="00A821F8"/>
    <w:rsid w:val="00A87AD8"/>
    <w:rsid w:val="00B6266A"/>
    <w:rsid w:val="00B63A14"/>
    <w:rsid w:val="00B82811"/>
    <w:rsid w:val="00B93303"/>
    <w:rsid w:val="00C90800"/>
    <w:rsid w:val="00DE6015"/>
    <w:rsid w:val="00E05C99"/>
    <w:rsid w:val="00ED4A6E"/>
    <w:rsid w:val="00F17D77"/>
    <w:rsid w:val="00F52A06"/>
    <w:rsid w:val="00F62CDA"/>
    <w:rsid w:val="00F7411A"/>
    <w:rsid w:val="00FE3D58"/>
    <w:rsid w:val="00FE5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50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b-minbtn-lbl2">
    <w:name w:val="stb-minbtn-lbl2"/>
    <w:basedOn w:val="Standaardalinea-lettertype"/>
    <w:rsid w:val="004450CE"/>
  </w:style>
  <w:style w:type="character" w:customStyle="1" w:styleId="stb-minprcnt1">
    <w:name w:val="stb-minprcnt1"/>
    <w:basedOn w:val="Standaardalinea-lettertype"/>
    <w:rsid w:val="00445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50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b-minbtn-lbl2">
    <w:name w:val="stb-minbtn-lbl2"/>
    <w:basedOn w:val="Standaardalinea-lettertype"/>
    <w:rsid w:val="004450CE"/>
  </w:style>
  <w:style w:type="character" w:customStyle="1" w:styleId="stb-minprcnt1">
    <w:name w:val="stb-minprcnt1"/>
    <w:basedOn w:val="Standaardalinea-lettertype"/>
    <w:rsid w:val="0044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56337">
      <w:bodyDiv w:val="1"/>
      <w:marLeft w:val="0"/>
      <w:marRight w:val="0"/>
      <w:marTop w:val="0"/>
      <w:marBottom w:val="0"/>
      <w:divBdr>
        <w:top w:val="none" w:sz="0" w:space="0" w:color="auto"/>
        <w:left w:val="none" w:sz="0" w:space="0" w:color="auto"/>
        <w:bottom w:val="none" w:sz="0" w:space="0" w:color="auto"/>
        <w:right w:val="none" w:sz="0" w:space="0" w:color="auto"/>
      </w:divBdr>
      <w:divsChild>
        <w:div w:id="1515612825">
          <w:marLeft w:val="0"/>
          <w:marRight w:val="0"/>
          <w:marTop w:val="0"/>
          <w:marBottom w:val="0"/>
          <w:divBdr>
            <w:top w:val="none" w:sz="0" w:space="0" w:color="auto"/>
            <w:left w:val="none" w:sz="0" w:space="0" w:color="auto"/>
            <w:bottom w:val="none" w:sz="0" w:space="0" w:color="auto"/>
            <w:right w:val="none" w:sz="0" w:space="0" w:color="auto"/>
          </w:divBdr>
          <w:divsChild>
            <w:div w:id="321009413">
              <w:marLeft w:val="0"/>
              <w:marRight w:val="0"/>
              <w:marTop w:val="0"/>
              <w:marBottom w:val="0"/>
              <w:divBdr>
                <w:top w:val="none" w:sz="0" w:space="0" w:color="auto"/>
                <w:left w:val="none" w:sz="0" w:space="0" w:color="auto"/>
                <w:bottom w:val="none" w:sz="0" w:space="0" w:color="auto"/>
                <w:right w:val="none" w:sz="0" w:space="0" w:color="auto"/>
              </w:divBdr>
              <w:divsChild>
                <w:div w:id="1783262002">
                  <w:marLeft w:val="0"/>
                  <w:marRight w:val="0"/>
                  <w:marTop w:val="0"/>
                  <w:marBottom w:val="0"/>
                  <w:divBdr>
                    <w:top w:val="none" w:sz="0" w:space="0" w:color="auto"/>
                    <w:left w:val="none" w:sz="0" w:space="0" w:color="auto"/>
                    <w:bottom w:val="none" w:sz="0" w:space="0" w:color="auto"/>
                    <w:right w:val="none" w:sz="0" w:space="0" w:color="auto"/>
                  </w:divBdr>
                  <w:divsChild>
                    <w:div w:id="121389146">
                      <w:marLeft w:val="0"/>
                      <w:marRight w:val="0"/>
                      <w:marTop w:val="0"/>
                      <w:marBottom w:val="0"/>
                      <w:divBdr>
                        <w:top w:val="none" w:sz="0" w:space="0" w:color="auto"/>
                        <w:left w:val="none" w:sz="0" w:space="0" w:color="auto"/>
                        <w:bottom w:val="none" w:sz="0" w:space="0" w:color="auto"/>
                        <w:right w:val="none" w:sz="0" w:space="0" w:color="auto"/>
                      </w:divBdr>
                      <w:divsChild>
                        <w:div w:id="723528056">
                          <w:marLeft w:val="0"/>
                          <w:marRight w:val="0"/>
                          <w:marTop w:val="0"/>
                          <w:marBottom w:val="150"/>
                          <w:divBdr>
                            <w:top w:val="none" w:sz="0" w:space="0" w:color="auto"/>
                            <w:left w:val="none" w:sz="0" w:space="0" w:color="auto"/>
                            <w:bottom w:val="single" w:sz="6" w:space="0" w:color="CCCCCC"/>
                            <w:right w:val="none" w:sz="0" w:space="0" w:color="auto"/>
                          </w:divBdr>
                          <w:divsChild>
                            <w:div w:id="966549475">
                              <w:marLeft w:val="0"/>
                              <w:marRight w:val="0"/>
                              <w:marTop w:val="150"/>
                              <w:marBottom w:val="150"/>
                              <w:divBdr>
                                <w:top w:val="none" w:sz="0" w:space="0" w:color="auto"/>
                                <w:left w:val="none" w:sz="0" w:space="0" w:color="auto"/>
                                <w:bottom w:val="none" w:sz="0" w:space="0" w:color="auto"/>
                                <w:right w:val="none" w:sz="0" w:space="0" w:color="auto"/>
                              </w:divBdr>
                            </w:div>
                          </w:divsChild>
                        </w:div>
                        <w:div w:id="497236398">
                          <w:marLeft w:val="0"/>
                          <w:marRight w:val="0"/>
                          <w:marTop w:val="0"/>
                          <w:marBottom w:val="0"/>
                          <w:divBdr>
                            <w:top w:val="none" w:sz="0" w:space="0" w:color="auto"/>
                            <w:left w:val="none" w:sz="0" w:space="0" w:color="auto"/>
                            <w:bottom w:val="none" w:sz="0" w:space="0" w:color="auto"/>
                            <w:right w:val="none" w:sz="0" w:space="0" w:color="auto"/>
                          </w:divBdr>
                          <w:divsChild>
                            <w:div w:id="439102725">
                              <w:marLeft w:val="0"/>
                              <w:marRight w:val="0"/>
                              <w:marTop w:val="0"/>
                              <w:marBottom w:val="0"/>
                              <w:divBdr>
                                <w:top w:val="none" w:sz="0" w:space="0" w:color="auto"/>
                                <w:left w:val="none" w:sz="0" w:space="0" w:color="auto"/>
                                <w:bottom w:val="none" w:sz="0" w:space="0" w:color="auto"/>
                                <w:right w:val="none" w:sz="0" w:space="0" w:color="auto"/>
                              </w:divBdr>
                              <w:divsChild>
                                <w:div w:id="19253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Pages>
  <Words>1162</Words>
  <Characters>6391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23</cp:revision>
  <dcterms:created xsi:type="dcterms:W3CDTF">2011-06-13T16:15:00Z</dcterms:created>
  <dcterms:modified xsi:type="dcterms:W3CDTF">2013-01-10T12:40:00Z</dcterms:modified>
</cp:coreProperties>
</file>