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75" w:rsidRDefault="0068222C" w:rsidP="00F43943">
      <w:r w:rsidRPr="002E1526">
        <w:rPr>
          <w:sz w:val="32"/>
          <w:szCs w:val="32"/>
        </w:rPr>
        <w:t>Vier kritische vragen van mijn buurman over de fundamenten van het christelijk geloof.</w:t>
      </w:r>
      <w:r w:rsidR="00163117" w:rsidRPr="002E1526">
        <w:rPr>
          <w:b/>
          <w:sz w:val="32"/>
          <w:szCs w:val="32"/>
        </w:rPr>
        <w:br/>
      </w:r>
      <w:r>
        <w:br/>
      </w:r>
      <w:r>
        <w:br/>
      </w:r>
      <w:r w:rsidR="000043BB">
        <w:t>Met mijn</w:t>
      </w:r>
      <w:r w:rsidR="000B0ABE">
        <w:t xml:space="preserve"> zeer gewaardeerde</w:t>
      </w:r>
      <w:r w:rsidR="000043BB">
        <w:t xml:space="preserve"> - niet christelijke -</w:t>
      </w:r>
      <w:r w:rsidR="00583045">
        <w:t xml:space="preserve"> buurman</w:t>
      </w:r>
      <w:r w:rsidR="000043BB">
        <w:t xml:space="preserve"> ben ik</w:t>
      </w:r>
      <w:r w:rsidR="000B0ABE">
        <w:t xml:space="preserve"> in discussie over de fundamenten van het christelijk geloof</w:t>
      </w:r>
      <w:r w:rsidR="000043BB">
        <w:t>. Mijn buurman is zeer analytisch ingesteld en laat zich niet met een kluitje in het riet sturen.</w:t>
      </w:r>
      <w:r>
        <w:t xml:space="preserve"> Terecht.</w:t>
      </w:r>
      <w:r w:rsidR="000043BB">
        <w:t xml:space="preserve"> Ook als het gaat om het christelijk geloof, wil hij een duidelijk en logisch verhaal horen. Nu heeft buurman</w:t>
      </w:r>
      <w:r w:rsidR="00583045">
        <w:t xml:space="preserve"> </w:t>
      </w:r>
      <w:r w:rsidR="000043BB">
        <w:t>inmiddels</w:t>
      </w:r>
      <w:r w:rsidR="00583045">
        <w:t xml:space="preserve"> gereageerd op mijn weblogartikel: </w:t>
      </w:r>
      <w:hyperlink r:id="rId9" w:history="1">
        <w:r w:rsidR="00583045" w:rsidRPr="00583045">
          <w:rPr>
            <w:rStyle w:val="Hyperlink"/>
          </w:rPr>
          <w:t>'Het unieke van het christelijk geloof'</w:t>
        </w:r>
      </w:hyperlink>
      <w:r w:rsidR="00583045">
        <w:t>. In dat artikel had ik</w:t>
      </w:r>
      <w:r w:rsidR="005420EF">
        <w:t xml:space="preserve"> o.a.</w:t>
      </w:r>
      <w:r w:rsidR="00583045">
        <w:t xml:space="preserve"> gesteld dat het grote geschenk van het christelijke geloof gratis, voor </w:t>
      </w:r>
      <w:r w:rsidR="00583045">
        <w:rPr>
          <w:b/>
          <w:u w:val="single"/>
        </w:rPr>
        <w:t xml:space="preserve">niets </w:t>
      </w:r>
      <w:r w:rsidR="00583045">
        <w:t>aan de gelovigen geschonken wordt en dat de gelovige die dit geschenk van God aanneemt,</w:t>
      </w:r>
      <w:r w:rsidR="000B0ABE">
        <w:t xml:space="preserve"> hiervoor</w:t>
      </w:r>
      <w:r w:rsidR="00583045">
        <w:t xml:space="preserve"> </w:t>
      </w:r>
      <w:r w:rsidR="00243E94">
        <w:t>geen tegenprestatie</w:t>
      </w:r>
      <w:r w:rsidR="000043BB">
        <w:t xml:space="preserve"> moet,</w:t>
      </w:r>
      <w:r w:rsidR="00243E94">
        <w:t xml:space="preserve"> </w:t>
      </w:r>
      <w:r w:rsidR="000043BB">
        <w:t xml:space="preserve">mag, </w:t>
      </w:r>
      <w:r w:rsidR="00243E94">
        <w:t xml:space="preserve">of kan </w:t>
      </w:r>
      <w:r w:rsidR="005420EF">
        <w:t xml:space="preserve">leveren. </w:t>
      </w:r>
      <w:r w:rsidR="00243E94">
        <w:t>Ten opzichte van alle andere religies of wereldgodsdiensten is het christelijk geloof</w:t>
      </w:r>
      <w:r w:rsidR="000B0ABE">
        <w:t xml:space="preserve"> op dit punt</w:t>
      </w:r>
      <w:r w:rsidR="0045041F">
        <w:t xml:space="preserve"> bepaald</w:t>
      </w:r>
      <w:r w:rsidR="00243E94">
        <w:t xml:space="preserve"> </w:t>
      </w:r>
      <w:r w:rsidR="005420EF">
        <w:t>uniek.</w:t>
      </w:r>
      <w:r w:rsidR="000B0ABE">
        <w:t xml:space="preserve"> Nu heeft mijn buurman als reactie de volgende vragen aan mij voorgelegd</w:t>
      </w:r>
      <w:r>
        <w:t xml:space="preserve"> die hier op neerkomen</w:t>
      </w:r>
      <w:proofErr w:type="gramStart"/>
      <w:r>
        <w:t>:</w:t>
      </w:r>
      <w:r w:rsidR="00747113">
        <w:br/>
      </w:r>
      <w:proofErr w:type="gramEnd"/>
      <w:r w:rsidR="000B0ABE">
        <w:t>1. “Jij stelt da</w:t>
      </w:r>
      <w:r w:rsidR="001B5804">
        <w:t>t</w:t>
      </w:r>
      <w:r w:rsidR="00786986">
        <w:t xml:space="preserve"> ik als</w:t>
      </w:r>
      <w:r w:rsidR="000B0ABE">
        <w:t xml:space="preserve"> mens geen tegenprestatie kan en mag leveren en dus aan </w:t>
      </w:r>
      <w:r w:rsidR="00786986">
        <w:t>m</w:t>
      </w:r>
      <w:r w:rsidR="000B0ABE">
        <w:t xml:space="preserve">ijn behoud </w:t>
      </w:r>
      <w:r w:rsidR="000B0ABE">
        <w:rPr>
          <w:b/>
          <w:u w:val="single"/>
        </w:rPr>
        <w:t xml:space="preserve">niets </w:t>
      </w:r>
      <w:r w:rsidR="00FF6566">
        <w:t xml:space="preserve">kan bijdragen maar jij stelt ook dat ik dat geschenk dan wel </w:t>
      </w:r>
      <w:r w:rsidR="00FF6566">
        <w:rPr>
          <w:b/>
          <w:u w:val="single"/>
        </w:rPr>
        <w:t xml:space="preserve">moet </w:t>
      </w:r>
      <w:r w:rsidR="00FF6566">
        <w:t>aannemen anders word ik, als ik dat geschenk weiger aan te nemen, daarvoor verantwoordelijk gesteld en gestraft.</w:t>
      </w:r>
      <w:r w:rsidR="001B5804">
        <w:t xml:space="preserve"> Is een geschenk wel een geschenk als je het verplicht moet aannemen?”.</w:t>
      </w:r>
      <w:r w:rsidR="00747113">
        <w:br/>
      </w:r>
      <w:r w:rsidR="00FF6566">
        <w:t xml:space="preserve">2. “Als ik dit geschenk van God nu </w:t>
      </w:r>
      <w:r w:rsidR="00FF6566">
        <w:rPr>
          <w:b/>
          <w:u w:val="single"/>
        </w:rPr>
        <w:t xml:space="preserve">wel </w:t>
      </w:r>
      <w:r w:rsidR="00FF6566">
        <w:t>aanneem dan is dat aannemen van dat geschenk toch een verdienste</w:t>
      </w:r>
      <w:r w:rsidR="00BD5A67">
        <w:t xml:space="preserve"> en prestatie</w:t>
      </w:r>
      <w:r w:rsidR="00FF6566">
        <w:t xml:space="preserve"> van mijzelf</w:t>
      </w:r>
      <w:r w:rsidR="00BD5A67">
        <w:t xml:space="preserve"> waardoor ik m</w:t>
      </w:r>
      <w:r w:rsidR="001B5804">
        <w:t>ijzelf</w:t>
      </w:r>
      <w:r w:rsidR="00BD5A67">
        <w:t xml:space="preserve"> toch onderscheid van alle andere mensen die dit geschenk niet willen aannemen</w:t>
      </w:r>
      <w:r w:rsidR="001B5804">
        <w:t xml:space="preserve">? Is </w:t>
      </w:r>
      <w:r w:rsidR="00950882">
        <w:t xml:space="preserve">God </w:t>
      </w:r>
      <w:r w:rsidR="001B5804">
        <w:t>op die manier</w:t>
      </w:r>
      <w:r w:rsidR="00950882">
        <w:t xml:space="preserve"> voor de realisatie van zijn plannen</w:t>
      </w:r>
      <w:r w:rsidR="001B5804">
        <w:t xml:space="preserve"> uiteindelijk niet afhankelijk van mijn beslissing om dit geschenk al dan niet aan te nemen?”.</w:t>
      </w:r>
      <w:r w:rsidR="00747113">
        <w:br/>
      </w:r>
      <w:r w:rsidR="001B5804">
        <w:t xml:space="preserve">3. </w:t>
      </w:r>
      <w:r w:rsidR="00C02D65">
        <w:t xml:space="preserve">“ Jouw predikant </w:t>
      </w:r>
      <w:proofErr w:type="spellStart"/>
      <w:r w:rsidR="00C02D65">
        <w:t>Ds</w:t>
      </w:r>
      <w:proofErr w:type="spellEnd"/>
      <w:r w:rsidR="00C02D65">
        <w:t xml:space="preserve"> Bas Luiten heeft gereageerd op jouw artikel en heeft gesteld dat jouw stelling dat we </w:t>
      </w:r>
      <w:r w:rsidR="00C02D65">
        <w:rPr>
          <w:b/>
          <w:u w:val="single"/>
        </w:rPr>
        <w:t xml:space="preserve">niets </w:t>
      </w:r>
      <w:r w:rsidR="00C02D65">
        <w:t xml:space="preserve">hoeven te doen eenzijdig en ongeloofwaardig is. Hoe zit dat”? </w:t>
      </w:r>
      <w:r w:rsidR="00747113">
        <w:br/>
      </w:r>
      <w:r w:rsidR="00082D4E">
        <w:t>4.</w:t>
      </w:r>
      <w:r w:rsidR="00C02D65" w:rsidRPr="00C02D65">
        <w:t xml:space="preserve"> </w:t>
      </w:r>
      <w:r w:rsidR="00C02D65">
        <w:t xml:space="preserve">“Waarom word ik verantwoordelijk gehouden voor de weigering om dit geschenk aan te nemen als de inhoud van geschenk mij </w:t>
      </w:r>
      <w:r w:rsidR="00C02D65" w:rsidRPr="00792CA0">
        <w:rPr>
          <w:b/>
          <w:u w:val="single"/>
        </w:rPr>
        <w:t>niets</w:t>
      </w:r>
      <w:r w:rsidR="00C02D65">
        <w:t xml:space="preserve"> zegt? Jij hebt veel met Jezus, dat is fijn voor jou, maar mij zegt het allemaal niets, voor mij is Jezus hooguit een historisch figuur waar christenen kennelijk wat mee hebben”.</w:t>
      </w:r>
      <w:r w:rsidR="00C16A1D">
        <w:t xml:space="preserve"> </w:t>
      </w:r>
      <w:r w:rsidR="001C4775">
        <w:t>Puntsgewijs</w:t>
      </w:r>
      <w:r w:rsidR="00853E37">
        <w:t xml:space="preserve"> ga ik nader op deze vragen in</w:t>
      </w:r>
      <w:r w:rsidR="001C4775">
        <w:t>.</w:t>
      </w:r>
    </w:p>
    <w:p w:rsidR="00826269" w:rsidRPr="00826269" w:rsidRDefault="001C4775" w:rsidP="001C4775">
      <w:pPr>
        <w:pStyle w:val="Lijstalinea"/>
        <w:numPr>
          <w:ilvl w:val="0"/>
          <w:numId w:val="2"/>
        </w:numPr>
        <w:rPr>
          <w:b/>
          <w:sz w:val="28"/>
          <w:szCs w:val="28"/>
        </w:rPr>
      </w:pPr>
      <w:r>
        <w:t xml:space="preserve">God heeft de mens goed en als een </w:t>
      </w:r>
      <w:r>
        <w:rPr>
          <w:i/>
        </w:rPr>
        <w:t xml:space="preserve">verantwoordelijk </w:t>
      </w:r>
      <w:r>
        <w:t xml:space="preserve">wezen geschapen. De mens heeft </w:t>
      </w:r>
      <w:r w:rsidR="00853E37">
        <w:t xml:space="preserve">zich </w:t>
      </w:r>
      <w:r w:rsidR="00D96000">
        <w:t xml:space="preserve">moedwillig en </w:t>
      </w:r>
      <w:r>
        <w:t>welbewust tegen God gekeerd en is</w:t>
      </w:r>
      <w:r w:rsidR="00D96000">
        <w:t xml:space="preserve"> daarmee</w:t>
      </w:r>
      <w:r>
        <w:t xml:space="preserve"> in zonde gevallen. </w:t>
      </w:r>
      <w:r w:rsidR="00747113">
        <w:t>Toen de eerste mens in zonde viel</w:t>
      </w:r>
      <w:r w:rsidR="00D96000">
        <w:t xml:space="preserve"> en misbruik maakte van zijn verantwoordelijkheid,</w:t>
      </w:r>
      <w:r w:rsidR="00747113">
        <w:t xml:space="preserve"> heeft hij daarmee de hele mensheid in het verderf gestort (Romeinen 5:12) en is er tussen God en mens – vanuit de mens gezien – een onoverbrugbare kloof ontstaan. Echter, ook na de zondeval is de </w:t>
      </w:r>
      <w:r w:rsidR="00747113">
        <w:rPr>
          <w:i/>
        </w:rPr>
        <w:t xml:space="preserve">verantwoordelijkheid </w:t>
      </w:r>
      <w:r w:rsidR="00747113">
        <w:t xml:space="preserve"> van de mens</w:t>
      </w:r>
      <w:r w:rsidR="00D96000">
        <w:t>- en dus ook van de mensheid -</w:t>
      </w:r>
      <w:r w:rsidR="00747113">
        <w:t xml:space="preserve"> blijven bestaan</w:t>
      </w:r>
      <w:r w:rsidR="00853E37">
        <w:t>. De gevallen</w:t>
      </w:r>
      <w:r w:rsidR="00EE420D">
        <w:t xml:space="preserve"> mens</w:t>
      </w:r>
      <w:r w:rsidR="00853E37">
        <w:t xml:space="preserve"> Adam wordt ter verantwoording geroepen: ‘</w:t>
      </w:r>
      <w:r w:rsidR="00853E37">
        <w:rPr>
          <w:i/>
        </w:rPr>
        <w:t xml:space="preserve">Adam waar ben </w:t>
      </w:r>
      <w:r w:rsidR="0020230D">
        <w:rPr>
          <w:i/>
        </w:rPr>
        <w:t xml:space="preserve">je?’ </w:t>
      </w:r>
      <w:r w:rsidR="00853E37">
        <w:t>(Genesis 3:9)</w:t>
      </w:r>
      <w:r w:rsidR="00C56B5C">
        <w:t>.</w:t>
      </w:r>
      <w:r w:rsidR="0083758E">
        <w:t xml:space="preserve"> Gods ‘</w:t>
      </w:r>
      <w:proofErr w:type="gramStart"/>
      <w:r w:rsidR="0083758E">
        <w:t>toorn</w:t>
      </w:r>
      <w:proofErr w:type="gramEnd"/>
      <w:r w:rsidR="0083758E">
        <w:t xml:space="preserve">’ – die niets anders is dan </w:t>
      </w:r>
      <w:r w:rsidR="00C56B5C">
        <w:t>Z</w:t>
      </w:r>
      <w:r w:rsidR="0083758E">
        <w:t>ijn gekrenkte liefde – rust sindsdien op de mensheid (Romeinen 1:18</w:t>
      </w:r>
      <w:r w:rsidR="00C56B5C">
        <w:t>.</w:t>
      </w:r>
      <w:r w:rsidR="0083758E">
        <w:t>)</w:t>
      </w:r>
      <w:r w:rsidR="00C56B5C">
        <w:t xml:space="preserve">. </w:t>
      </w:r>
      <w:r w:rsidR="0083758E">
        <w:t xml:space="preserve"> God</w:t>
      </w:r>
      <w:r w:rsidR="00C56B5C">
        <w:t xml:space="preserve"> echter,</w:t>
      </w:r>
      <w:r w:rsidR="0083758E">
        <w:t xml:space="preserve"> heeft</w:t>
      </w:r>
      <w:r w:rsidR="009633A9">
        <w:t xml:space="preserve"> Zijn schepping</w:t>
      </w:r>
      <w:r w:rsidR="00C56B5C">
        <w:t xml:space="preserve"> niet opgegeven, maar heeft</w:t>
      </w:r>
      <w:r w:rsidR="0083758E">
        <w:t xml:space="preserve"> Zelf een unieke weg van verlossing </w:t>
      </w:r>
      <w:r w:rsidR="00C56B5C">
        <w:t xml:space="preserve">gecreëerd </w:t>
      </w:r>
      <w:r w:rsidR="0083758E">
        <w:t xml:space="preserve">door </w:t>
      </w:r>
      <w:r w:rsidR="00C56B5C">
        <w:t>Z</w:t>
      </w:r>
      <w:r w:rsidR="0083758E">
        <w:t>ijn Zoon Jezus Christus</w:t>
      </w:r>
      <w:r w:rsidR="00C56B5C">
        <w:t xml:space="preserve"> te schenken</w:t>
      </w:r>
      <w:r w:rsidR="0083758E">
        <w:t xml:space="preserve"> als verzoenmiddel</w:t>
      </w:r>
      <w:r w:rsidR="00C56B5C">
        <w:t xml:space="preserve"> </w:t>
      </w:r>
      <w:r w:rsidR="0083758E">
        <w:t>en als plaatsvervanger</w:t>
      </w:r>
      <w:r w:rsidR="00C56B5C">
        <w:t xml:space="preserve"> voor de gevallen mensheid. (2 Corinthiërs 5:19</w:t>
      </w:r>
      <w:r w:rsidR="00C979E9">
        <w:t>-21</w:t>
      </w:r>
      <w:r w:rsidR="00C56B5C">
        <w:t>).</w:t>
      </w:r>
      <w:r w:rsidR="00EE420D">
        <w:t xml:space="preserve"> </w:t>
      </w:r>
      <w:r w:rsidR="009633A9">
        <w:t>Christenen lezen dit in de Bijbel.</w:t>
      </w:r>
      <w:r w:rsidR="00EE420D">
        <w:t xml:space="preserve"> </w:t>
      </w:r>
      <w:proofErr w:type="gramStart"/>
      <w:r w:rsidR="00EE420D">
        <w:t>Maar</w:t>
      </w:r>
      <w:r w:rsidR="009633A9">
        <w:t xml:space="preserve"> ook al ben je geen christen en lees je nooit in de Bijbel, toch </w:t>
      </w:r>
      <w:r w:rsidR="000043BB">
        <w:t>maakt</w:t>
      </w:r>
      <w:r w:rsidR="009633A9">
        <w:t xml:space="preserve"> God zich</w:t>
      </w:r>
      <w:r w:rsidR="00EE420D">
        <w:t xml:space="preserve"> ook buiten de Bijbel </w:t>
      </w:r>
      <w:r w:rsidR="009633A9">
        <w:t>aan jou kenbaar.</w:t>
      </w:r>
      <w:r w:rsidR="00A31D07">
        <w:t xml:space="preserve"> </w:t>
      </w:r>
      <w:proofErr w:type="gramEnd"/>
      <w:r w:rsidR="00A31D07">
        <w:t>Dat gebeurt als</w:t>
      </w:r>
      <w:r w:rsidR="009633A9">
        <w:t xml:space="preserve"> je met een onbevangen blik</w:t>
      </w:r>
      <w:r w:rsidR="00A31D07">
        <w:t xml:space="preserve"> naar de</w:t>
      </w:r>
      <w:r w:rsidR="00084279">
        <w:t xml:space="preserve"> schitterende</w:t>
      </w:r>
      <w:r w:rsidR="00A31D07">
        <w:t xml:space="preserve"> pracht van de schepping kijkt.</w:t>
      </w:r>
      <w:r w:rsidR="00967749">
        <w:t xml:space="preserve"> Want zegt Romeinen 1:</w:t>
      </w:r>
      <w:r w:rsidR="00EE420D">
        <w:t xml:space="preserve"> </w:t>
      </w:r>
      <w:r w:rsidR="00967749">
        <w:t xml:space="preserve">19: </w:t>
      </w:r>
      <w:r w:rsidR="00967749">
        <w:rPr>
          <w:i/>
        </w:rPr>
        <w:t xml:space="preserve">‘want wat een mens over God kan weten is hun </w:t>
      </w:r>
      <w:r w:rsidR="00967749">
        <w:t xml:space="preserve">(de mensen) </w:t>
      </w:r>
      <w:r w:rsidR="00967749">
        <w:rPr>
          <w:i/>
        </w:rPr>
        <w:t xml:space="preserve">bekend omdat God het aan hen kenbaar heeft gemaakt. Zijn onzichtbare eigenschappen </w:t>
      </w:r>
      <w:r w:rsidR="00E074D6">
        <w:rPr>
          <w:i/>
        </w:rPr>
        <w:t xml:space="preserve">zijn vanaf de schepping van de wereld zichtbaar in Zijn werken, Zijn </w:t>
      </w:r>
      <w:r w:rsidR="00E074D6">
        <w:rPr>
          <w:i/>
        </w:rPr>
        <w:lastRenderedPageBreak/>
        <w:t>eeuwige kracht en goddelijkheid zijn voor het verstand waarneembar. Er is niets waardoor ze te verontschuldigen zijn’.</w:t>
      </w:r>
      <w:r w:rsidR="00A31D07">
        <w:rPr>
          <w:i/>
        </w:rPr>
        <w:t xml:space="preserve"> </w:t>
      </w:r>
      <w:r w:rsidR="00A31D07">
        <w:t xml:space="preserve">Handelingen 17:27 zegt dat </w:t>
      </w:r>
      <w:r w:rsidR="00A31D07">
        <w:rPr>
          <w:i/>
        </w:rPr>
        <w:t>‘Het was Gods bedoeling dat ze Hem zouden zoeken en Hem</w:t>
      </w:r>
      <w:r w:rsidR="008859C1">
        <w:rPr>
          <w:i/>
        </w:rPr>
        <w:t xml:space="preserve"> </w:t>
      </w:r>
      <w:r w:rsidR="008859C1">
        <w:t>(God)</w:t>
      </w:r>
      <w:r w:rsidR="00A31D07">
        <w:rPr>
          <w:i/>
        </w:rPr>
        <w:t xml:space="preserve"> al tastend zouden kunnen vinden, aangezien Hij van niemand van ons </w:t>
      </w:r>
      <w:proofErr w:type="gramStart"/>
      <w:r w:rsidR="00A31D07">
        <w:rPr>
          <w:i/>
        </w:rPr>
        <w:t>ver</w:t>
      </w:r>
      <w:proofErr w:type="gramEnd"/>
      <w:r w:rsidR="00A31D07">
        <w:rPr>
          <w:i/>
        </w:rPr>
        <w:t xml:space="preserve"> weg is’. </w:t>
      </w:r>
      <w:r w:rsidR="00390B19">
        <w:t>God</w:t>
      </w:r>
      <w:r w:rsidR="008859C1">
        <w:t xml:space="preserve"> is</w:t>
      </w:r>
      <w:r w:rsidR="000043BB">
        <w:t xml:space="preserve"> in de schepping</w:t>
      </w:r>
      <w:r w:rsidR="00390B19">
        <w:t xml:space="preserve"> zo dichtbij </w:t>
      </w:r>
      <w:r w:rsidR="008859C1">
        <w:t>dat</w:t>
      </w:r>
      <w:r w:rsidR="00390B19">
        <w:t xml:space="preserve"> de</w:t>
      </w:r>
      <w:r w:rsidR="00A31D07">
        <w:t xml:space="preserve"> mens dus nooit onder zijn verantwoordelijkheid</w:t>
      </w:r>
      <w:r w:rsidR="008859C1">
        <w:t xml:space="preserve"> </w:t>
      </w:r>
      <w:r w:rsidR="00A31D07">
        <w:t>ui</w:t>
      </w:r>
      <w:r w:rsidR="00752C75">
        <w:t>t</w:t>
      </w:r>
      <w:r w:rsidR="008859C1">
        <w:t>kom</w:t>
      </w:r>
      <w:r w:rsidR="00A31D07">
        <w:t>t</w:t>
      </w:r>
      <w:r w:rsidR="00084279">
        <w:t>. De</w:t>
      </w:r>
      <w:r w:rsidR="00390B19">
        <w:t xml:space="preserve"> kracht en de</w:t>
      </w:r>
      <w:r w:rsidR="00084279">
        <w:t xml:space="preserve"> schoonheid en de glans van de schepping daagt de mens a.h.w. ui</w:t>
      </w:r>
      <w:r w:rsidR="00390B19">
        <w:t>t</w:t>
      </w:r>
      <w:r w:rsidR="00084279">
        <w:t xml:space="preserve"> om op zoek te gaan naar deze</w:t>
      </w:r>
      <w:r w:rsidR="00390B19">
        <w:t xml:space="preserve"> machtige</w:t>
      </w:r>
      <w:r w:rsidR="00084279">
        <w:t xml:space="preserve"> Schepper en nader met Hem kennis te maken. </w:t>
      </w:r>
      <w:r w:rsidR="0038160E">
        <w:t xml:space="preserve">En je kunt Hem nader leren kennen in de Bijbel. In de Bijbel vind je Zijn ultieme liefdesaanbod in Jezus Christus.  Nu kan de mens dit geschenk aannemen of weigeren. De stelling van mijn buurman dat hij er voor verantwoordelijk wordt gesteld en gestraft als hij dat geschenk </w:t>
      </w:r>
      <w:r w:rsidR="0038160E">
        <w:rPr>
          <w:i/>
        </w:rPr>
        <w:t xml:space="preserve">niet </w:t>
      </w:r>
      <w:r w:rsidR="0038160E">
        <w:t xml:space="preserve">aanneemt is in feite een </w:t>
      </w:r>
      <w:r w:rsidR="004F2D31">
        <w:t>verkeerde voorstelling</w:t>
      </w:r>
      <w:r w:rsidR="0038160E">
        <w:t xml:space="preserve"> van zaken en daarom onjuist. </w:t>
      </w:r>
      <w:r w:rsidR="00B80526">
        <w:t>Vergelijk de toestand waarin de mensheid verkeert nu eens met een schipbreuk. Het schip is</w:t>
      </w:r>
      <w:r w:rsidR="000043BB">
        <w:t xml:space="preserve"> –door eigen schuld</w:t>
      </w:r>
      <w:r w:rsidR="0038481F">
        <w:t xml:space="preserve"> overigens</w:t>
      </w:r>
      <w:r w:rsidR="000043BB">
        <w:t xml:space="preserve"> -</w:t>
      </w:r>
      <w:r w:rsidR="00B80526">
        <w:t xml:space="preserve"> vergaan en we zwemmen</w:t>
      </w:r>
      <w:r w:rsidR="0038481F">
        <w:t xml:space="preserve"> met zijn allen</w:t>
      </w:r>
      <w:r w:rsidR="00B80526">
        <w:t xml:space="preserve"> in de woeste oceaan. Als er geen reddingsboot kom</w:t>
      </w:r>
      <w:r w:rsidR="008859C1">
        <w:t>t</w:t>
      </w:r>
      <w:r w:rsidR="00B80526">
        <w:t xml:space="preserve"> zijn we reddeloos verloren en verdrinken we allemaal. Maar gelukkig, er komt een reddingsboot langszij. Er wordt vanuit de reddingsboot een hand naar je uitgestoken</w:t>
      </w:r>
      <w:r w:rsidR="00C0434A">
        <w:t xml:space="preserve"> die je omhoog </w:t>
      </w:r>
      <w:r w:rsidR="00C0434A" w:rsidRPr="00752C75">
        <w:rPr>
          <w:i/>
        </w:rPr>
        <w:t>wil</w:t>
      </w:r>
      <w:r w:rsidR="00C0434A">
        <w:t xml:space="preserve"> trekken uit de woeste zee</w:t>
      </w:r>
      <w:r w:rsidR="009633A9">
        <w:t>, e</w:t>
      </w:r>
      <w:r w:rsidR="00C0434A">
        <w:t>en</w:t>
      </w:r>
      <w:r w:rsidR="009633A9">
        <w:t xml:space="preserve"> hand</w:t>
      </w:r>
      <w:r w:rsidR="006C69B1">
        <w:t xml:space="preserve"> die</w:t>
      </w:r>
      <w:r w:rsidR="00C0434A">
        <w:t xml:space="preserve"> je </w:t>
      </w:r>
      <w:proofErr w:type="gramStart"/>
      <w:r w:rsidR="00C0434A" w:rsidRPr="000043BB">
        <w:rPr>
          <w:i/>
          <w:u w:val="single"/>
        </w:rPr>
        <w:t>wil</w:t>
      </w:r>
      <w:proofErr w:type="gramEnd"/>
      <w:r w:rsidR="00C0434A" w:rsidRPr="000043BB">
        <w:rPr>
          <w:u w:val="single"/>
        </w:rPr>
        <w:t xml:space="preserve"> </w:t>
      </w:r>
      <w:r w:rsidR="00C0434A">
        <w:t>redden</w:t>
      </w:r>
      <w:r w:rsidR="00B80526">
        <w:t xml:space="preserve">. Maar je </w:t>
      </w:r>
      <w:r w:rsidR="00B80526" w:rsidRPr="00B80526">
        <w:rPr>
          <w:i/>
        </w:rPr>
        <w:t>weigert</w:t>
      </w:r>
      <w:r w:rsidR="00B80526">
        <w:t xml:space="preserve"> die hand vast te pakken en gered te worden. Het gevolg is dat je omkomt en verdrinkt. Dat is dan toch gewoon je eigen schuld!</w:t>
      </w:r>
      <w:r w:rsidR="009F4979">
        <w:t xml:space="preserve"> Je bent voor je eigen ondergang verantwoordelijk.</w:t>
      </w:r>
      <w:r w:rsidR="00C0434A">
        <w:t xml:space="preserve"> God hoeft in feite al helemaal geen veroordeling meer over je uit te spreken want</w:t>
      </w:r>
      <w:r w:rsidR="009F4979">
        <w:t xml:space="preserve"> </w:t>
      </w:r>
      <w:r w:rsidR="00C0434A">
        <w:t>h</w:t>
      </w:r>
      <w:r w:rsidR="009F4979">
        <w:t xml:space="preserve">et oordeel van God bestaat hierin dat je in de toestand waarin je verkeert </w:t>
      </w:r>
      <w:r w:rsidR="009F4979" w:rsidRPr="00C0434A">
        <w:rPr>
          <w:b/>
          <w:i/>
          <w:u w:val="single"/>
        </w:rPr>
        <w:t>gelaten</w:t>
      </w:r>
      <w:r w:rsidR="009F4979">
        <w:rPr>
          <w:i/>
        </w:rPr>
        <w:t xml:space="preserve"> </w:t>
      </w:r>
      <w:r w:rsidR="009F4979">
        <w:t>wordt (zie Johannes 3:36). Je was drenkeling en je koos ervoor om drenkeling blijven</w:t>
      </w:r>
      <w:r w:rsidR="0038481F">
        <w:t xml:space="preserve">. God dwingt je niet om tegen je </w:t>
      </w:r>
      <w:proofErr w:type="gramStart"/>
      <w:r w:rsidR="0038481F">
        <w:t>wil</w:t>
      </w:r>
      <w:proofErr w:type="gramEnd"/>
      <w:r w:rsidR="0038481F">
        <w:t xml:space="preserve"> aan boord te komen en gered te worden.</w:t>
      </w:r>
      <w:r w:rsidR="009F4979">
        <w:t xml:space="preserve"> Het grote probleem van de mensheid is dat de mensheid zich geen drenkeling voelt en dus zegt, wat mijn buurman</w:t>
      </w:r>
      <w:r w:rsidR="00C0434A">
        <w:t xml:space="preserve"> impliciet</w:t>
      </w:r>
      <w:r w:rsidR="009F4979">
        <w:t xml:space="preserve"> ook zegt: ‘Ik heb helemaal geen redding nodig,</w:t>
      </w:r>
      <w:r w:rsidR="008859C1">
        <w:t xml:space="preserve"> ik</w:t>
      </w:r>
      <w:r w:rsidR="000043BB">
        <w:t xml:space="preserve"> zie niet in dat ik</w:t>
      </w:r>
      <w:r w:rsidR="008859C1">
        <w:t xml:space="preserve"> verdrink,</w:t>
      </w:r>
      <w:r w:rsidR="009F4979">
        <w:t xml:space="preserve"> het gaat goed met me’</w:t>
      </w:r>
      <w:r w:rsidR="00826269">
        <w:t>.</w:t>
      </w:r>
    </w:p>
    <w:p w:rsidR="00E0047C" w:rsidRPr="00E0047C" w:rsidRDefault="00C0434A" w:rsidP="001C4775">
      <w:pPr>
        <w:pStyle w:val="Lijstalinea"/>
        <w:numPr>
          <w:ilvl w:val="0"/>
          <w:numId w:val="2"/>
        </w:numPr>
        <w:rPr>
          <w:b/>
          <w:sz w:val="28"/>
          <w:szCs w:val="28"/>
        </w:rPr>
      </w:pPr>
      <w:r>
        <w:t>Als we dit beeld van die schipbreuk</w:t>
      </w:r>
      <w:r w:rsidR="00892ABE">
        <w:t xml:space="preserve"> nu</w:t>
      </w:r>
      <w:r>
        <w:t xml:space="preserve"> even vasthouden dan is de tweede vraag voor een deel al beantwoord. Wie zal, als hij al uren in het </w:t>
      </w:r>
      <w:r w:rsidR="00E82241">
        <w:t>ijs</w:t>
      </w:r>
      <w:r>
        <w:t xml:space="preserve">koude water heeft </w:t>
      </w:r>
      <w:r w:rsidR="000043BB">
        <w:t xml:space="preserve">gelegen </w:t>
      </w:r>
      <w:r>
        <w:t>en op het nippertje gered is door een reddingsboot</w:t>
      </w:r>
      <w:r w:rsidR="006C69B1">
        <w:t>, er na zijn redding prat op gaan dat hij het gepresteerd heeft om zijn hand uit te steken om gered te kunnen worden? Dat is toch absurd! Vooral als je bedenkt dat</w:t>
      </w:r>
      <w:r w:rsidR="0040504C">
        <w:t xml:space="preserve"> de werkelijke situatie zo is dat</w:t>
      </w:r>
      <w:r w:rsidR="006C69B1">
        <w:t xml:space="preserve"> de mannen van de reddingsbrigade de woeste zee getrotseerd hebben en hun eigen leven op het spel hebben gezet om jou te redden, dan ben je toch alleen maar intens dankbaar dat die mannen dat voor jou over hebben </w:t>
      </w:r>
      <w:r w:rsidR="0040504C">
        <w:t xml:space="preserve">gehad! </w:t>
      </w:r>
      <w:r w:rsidR="00892ABE">
        <w:t>Hoe</w:t>
      </w:r>
      <w:r w:rsidR="00FA0DCC">
        <w:t xml:space="preserve"> vanzelfsprekend </w:t>
      </w:r>
      <w:r w:rsidR="0038481F">
        <w:t xml:space="preserve">dit </w:t>
      </w:r>
      <w:r w:rsidR="000043BB">
        <w:t xml:space="preserve">antwoord </w:t>
      </w:r>
      <w:r w:rsidR="00FA0DCC">
        <w:t>ook lijkt</w:t>
      </w:r>
      <w:r w:rsidR="00892ABE">
        <w:t>, toch</w:t>
      </w:r>
      <w:r w:rsidR="0040504C">
        <w:t xml:space="preserve"> zijn we nog niet klaar met deze vraag en</w:t>
      </w:r>
      <w:r w:rsidR="00892ABE">
        <w:t xml:space="preserve"> willen we</w:t>
      </w:r>
      <w:r w:rsidR="007128B7">
        <w:t xml:space="preserve"> ons</w:t>
      </w:r>
      <w:r w:rsidR="0040504C">
        <w:t xml:space="preserve"> er niet</w:t>
      </w:r>
      <w:r w:rsidR="007128B7">
        <w:t xml:space="preserve"> gemakkelijk van</w:t>
      </w:r>
      <w:r w:rsidR="0040504C">
        <w:t xml:space="preserve"> </w:t>
      </w:r>
      <w:r w:rsidR="007128B7">
        <w:t>afmaken. V</w:t>
      </w:r>
      <w:r w:rsidR="00892ABE">
        <w:t>anuit de Bijbel</w:t>
      </w:r>
      <w:r w:rsidR="007128B7">
        <w:t xml:space="preserve"> gaan we er</w:t>
      </w:r>
      <w:r w:rsidR="00892ABE">
        <w:t xml:space="preserve"> wat dieper</w:t>
      </w:r>
      <w:r w:rsidR="007128B7">
        <w:t xml:space="preserve"> op in.</w:t>
      </w:r>
      <w:r w:rsidR="000043BB">
        <w:t xml:space="preserve"> Dat maakt het er niet gemakkelijker op, maar toch moeten we</w:t>
      </w:r>
      <w:r w:rsidR="0038481F">
        <w:t xml:space="preserve"> </w:t>
      </w:r>
      <w:r w:rsidR="0038481F">
        <w:rPr>
          <w:i/>
          <w:u w:val="single"/>
        </w:rPr>
        <w:t>ook</w:t>
      </w:r>
      <w:r w:rsidR="000043BB">
        <w:t xml:space="preserve"> het volgende zeggen:</w:t>
      </w:r>
      <w:r w:rsidR="00083AEB">
        <w:t xml:space="preserve"> De Bijbel maakt het duidelijk dat we</w:t>
      </w:r>
      <w:r w:rsidR="00E82241">
        <w:t xml:space="preserve"> van naturen</w:t>
      </w:r>
      <w:r w:rsidR="00083AEB">
        <w:t xml:space="preserve"> helemaal niet gered </w:t>
      </w:r>
      <w:r w:rsidR="00083AEB" w:rsidRPr="00E82241">
        <w:rPr>
          <w:i/>
          <w:u w:val="single"/>
        </w:rPr>
        <w:t>willen</w:t>
      </w:r>
      <w:r w:rsidR="00083AEB">
        <w:rPr>
          <w:i/>
        </w:rPr>
        <w:t xml:space="preserve"> </w:t>
      </w:r>
      <w:r w:rsidR="00083AEB">
        <w:t>worden. Romeinen 5:10 zegt dat we met God verzoend zijn toen we nog ‘</w:t>
      </w:r>
      <w:r w:rsidR="00083AEB">
        <w:rPr>
          <w:i/>
        </w:rPr>
        <w:t xml:space="preserve">vijanden’ </w:t>
      </w:r>
      <w:r w:rsidR="00083AEB">
        <w:t>van Hem waren. (Zie ook Romeinen 8:7). Als je</w:t>
      </w:r>
      <w:r w:rsidR="0040504C">
        <w:t xml:space="preserve"> dan toch</w:t>
      </w:r>
      <w:r w:rsidR="00083AEB">
        <w:t xml:space="preserve"> gered wordt dan is da</w:t>
      </w:r>
      <w:r w:rsidR="00BA2AFF">
        <w:t>t volgens de Bijbel</w:t>
      </w:r>
      <w:r w:rsidR="00083AEB">
        <w:t xml:space="preserve"> enkel en alleen genade. </w:t>
      </w:r>
      <w:r w:rsidR="007128B7">
        <w:t>Efeziërs</w:t>
      </w:r>
      <w:r w:rsidR="00083AEB">
        <w:t xml:space="preserve"> 2: 8-9 zegt: ‘</w:t>
      </w:r>
      <w:r w:rsidR="007128B7">
        <w:rPr>
          <w:i/>
        </w:rPr>
        <w:t>Door zijn genade bent U immers gered, dankzij uw geloof. Maar dat dankt u niet aan uzelf; het is een geschenk van God en geen gevolg van uw daden, dus niemand kan zich erop laten voorstaan’.</w:t>
      </w:r>
      <w:r w:rsidR="007128B7">
        <w:t xml:space="preserve"> Het woord ‘geloof’ in deze tekst </w:t>
      </w:r>
      <w:r w:rsidR="00E82241">
        <w:t>zou je in zekere zin kunnen</w:t>
      </w:r>
      <w:r w:rsidR="007128B7">
        <w:t xml:space="preserve"> vergelijken met de ‘hand’ die je uitstrekt om</w:t>
      </w:r>
      <w:r w:rsidR="009633A9">
        <w:t xml:space="preserve"> als drenkeling</w:t>
      </w:r>
      <w:r w:rsidR="007128B7">
        <w:t xml:space="preserve"> gered te worden. Het geloof is het middel om gered te worden. Ook dat</w:t>
      </w:r>
      <w:r w:rsidR="00D12D30">
        <w:t xml:space="preserve"> geloof, die hand die je uitstrekt,</w:t>
      </w:r>
      <w:r w:rsidR="007128B7">
        <w:t xml:space="preserve"> krijg je uit genade!</w:t>
      </w:r>
      <w:r w:rsidR="00D12D30">
        <w:t xml:space="preserve"> Dit wordt bevestigd door o.a. Filippenzen 2: 12,13 waar staat: </w:t>
      </w:r>
      <w:r w:rsidR="00D12D30">
        <w:rPr>
          <w:i/>
        </w:rPr>
        <w:t xml:space="preserve">‘Blijf u inspannen voor uw redding en doe dat in diep ontzag voor God, want het is God die zowel het willen als het handelen bij u teweeg brengt, omdat het Hem behaagt’. </w:t>
      </w:r>
      <w:r w:rsidR="00D12D30">
        <w:t xml:space="preserve">In deze laatste tekst blijven beide elementen overeind staan. Je bent en blijft </w:t>
      </w:r>
      <w:r w:rsidR="0040504C">
        <w:t>verantwoordelijk</w:t>
      </w:r>
      <w:r w:rsidR="000043BB">
        <w:t>,</w:t>
      </w:r>
      <w:r w:rsidR="0040504C">
        <w:t xml:space="preserve"> je hebt nog steeds een keuze </w:t>
      </w:r>
      <w:r w:rsidR="00D12D30">
        <w:t xml:space="preserve">(blijf je dus inspannen!) maar je kunt dit op een </w:t>
      </w:r>
      <w:r w:rsidR="000043BB">
        <w:t>-</w:t>
      </w:r>
      <w:r w:rsidR="00D12D30">
        <w:t>ontspannen</w:t>
      </w:r>
      <w:r w:rsidR="000043BB">
        <w:t>-</w:t>
      </w:r>
      <w:r w:rsidR="00D12D30">
        <w:t xml:space="preserve"> manier </w:t>
      </w:r>
      <w:r w:rsidR="00D12D30">
        <w:lastRenderedPageBreak/>
        <w:t xml:space="preserve">blijven doen </w:t>
      </w:r>
      <w:r w:rsidR="00D12D30" w:rsidRPr="00887047">
        <w:rPr>
          <w:i/>
          <w:u w:val="single"/>
        </w:rPr>
        <w:t>omdat</w:t>
      </w:r>
      <w:r w:rsidR="00D12D30">
        <w:t xml:space="preserve"> het God Zelf is die het hele veranderings en vernieuwingsproces – ook</w:t>
      </w:r>
      <w:r w:rsidR="00BA2AFF">
        <w:t xml:space="preserve"> de kracht om </w:t>
      </w:r>
      <w:r w:rsidR="00D12D30">
        <w:t>de reddingsboei</w:t>
      </w:r>
      <w:r w:rsidR="00BA2AFF">
        <w:t xml:space="preserve"> te </w:t>
      </w:r>
      <w:r w:rsidR="00BA2AFF">
        <w:rPr>
          <w:i/>
        </w:rPr>
        <w:t xml:space="preserve">kunnen </w:t>
      </w:r>
      <w:r w:rsidR="00BA2AFF">
        <w:t>aannemen</w:t>
      </w:r>
      <w:r w:rsidR="00D12D30">
        <w:t xml:space="preserve"> - in jouzelf tot stand brengt.</w:t>
      </w:r>
      <w:r w:rsidR="00E82241">
        <w:t xml:space="preserve"> Nu heeft mijn buurman mij gewezen op een inconsequentie</w:t>
      </w:r>
      <w:r w:rsidR="00752C75">
        <w:t>, een soort van paradox,</w:t>
      </w:r>
      <w:r w:rsidR="00E82241">
        <w:t xml:space="preserve"> in het christelijk denken op dit punt</w:t>
      </w:r>
      <w:r w:rsidR="00BA2AFF">
        <w:t xml:space="preserve">, iets wat volgens hem niet logisch is. Het is </w:t>
      </w:r>
      <w:r w:rsidR="0002144C">
        <w:t>volgens</w:t>
      </w:r>
      <w:r w:rsidR="00BA2AFF">
        <w:t xml:space="preserve"> mijn buurman </w:t>
      </w:r>
      <w:r w:rsidR="0002144C">
        <w:t>óf óf. Dat</w:t>
      </w:r>
      <w:r w:rsidR="00A26BAF">
        <w:t xml:space="preserve"> betekent dat het</w:t>
      </w:r>
      <w:r w:rsidR="0002144C">
        <w:t xml:space="preserve"> </w:t>
      </w:r>
      <w:proofErr w:type="gramStart"/>
      <w:r w:rsidR="0002144C" w:rsidRPr="00887047">
        <w:rPr>
          <w:b/>
          <w:i/>
        </w:rPr>
        <w:t>óf</w:t>
      </w:r>
      <w:r w:rsidR="0002144C">
        <w:t xml:space="preserve">  </w:t>
      </w:r>
      <w:proofErr w:type="gramEnd"/>
      <w:r w:rsidR="0002144C">
        <w:t>100% genade van God</w:t>
      </w:r>
      <w:r w:rsidR="00A26BAF">
        <w:t xml:space="preserve"> is</w:t>
      </w:r>
      <w:r w:rsidR="0002144C">
        <w:t>, maar dan ben ik</w:t>
      </w:r>
      <w:r w:rsidR="00D21CA8">
        <w:t xml:space="preserve"> als mens </w:t>
      </w:r>
      <w:r w:rsidR="0002144C">
        <w:t>niet verantwoordelijk voor he</w:t>
      </w:r>
      <w:r w:rsidR="00887047">
        <w:t>t vanuit mijzelf</w:t>
      </w:r>
      <w:r w:rsidR="0002144C">
        <w:t xml:space="preserve"> </w:t>
      </w:r>
      <w:r w:rsidR="0002144C" w:rsidRPr="00887047">
        <w:t>niet</w:t>
      </w:r>
      <w:r w:rsidR="00887047">
        <w:t xml:space="preserve"> </w:t>
      </w:r>
      <w:r w:rsidR="00887047">
        <w:rPr>
          <w:i/>
          <w:u w:val="single"/>
        </w:rPr>
        <w:t>kunnen</w:t>
      </w:r>
      <w:r w:rsidR="0002144C" w:rsidRPr="00887047">
        <w:t xml:space="preserve"> </w:t>
      </w:r>
      <w:r w:rsidR="0002144C">
        <w:t>aannemen van de redding</w:t>
      </w:r>
      <w:r w:rsidR="00D21CA8">
        <w:t xml:space="preserve"> en kan ik er</w:t>
      </w:r>
      <w:r w:rsidR="0040504C">
        <w:t xml:space="preserve"> dus</w:t>
      </w:r>
      <w:r w:rsidR="00D21CA8">
        <w:t xml:space="preserve"> niets aan doen dat ik wordt veroordeeld</w:t>
      </w:r>
      <w:r w:rsidR="0002144C">
        <w:t>,</w:t>
      </w:r>
      <w:r w:rsidR="0002144C" w:rsidRPr="0002144C">
        <w:t xml:space="preserve"> </w:t>
      </w:r>
      <w:r w:rsidR="0002144C" w:rsidRPr="00887047">
        <w:rPr>
          <w:b/>
          <w:i/>
        </w:rPr>
        <w:t>óf</w:t>
      </w:r>
      <w:r w:rsidR="0002144C">
        <w:t xml:space="preserve"> God is afhankelijk van mijn</w:t>
      </w:r>
      <w:r w:rsidR="00887047">
        <w:t xml:space="preserve"> welwillendheid om </w:t>
      </w:r>
      <w:r w:rsidR="0002144C">
        <w:t>Zijn aanbod</w:t>
      </w:r>
      <w:r w:rsidR="00887047">
        <w:t xml:space="preserve"> te accepteren</w:t>
      </w:r>
      <w:r w:rsidR="0002144C">
        <w:t>, maar dan is God geen God meer</w:t>
      </w:r>
      <w:r w:rsidR="00887047">
        <w:t xml:space="preserve"> omdat</w:t>
      </w:r>
      <w:r w:rsidR="0002144C">
        <w:t xml:space="preserve"> Hij</w:t>
      </w:r>
      <w:r w:rsidR="00887047">
        <w:t xml:space="preserve"> dan</w:t>
      </w:r>
      <w:r w:rsidR="0002144C">
        <w:t xml:space="preserve"> afhankelijk</w:t>
      </w:r>
      <w:r w:rsidR="00887047">
        <w:t xml:space="preserve"> is</w:t>
      </w:r>
      <w:r w:rsidR="0002144C">
        <w:t xml:space="preserve"> van </w:t>
      </w:r>
      <w:r w:rsidR="00D21CA8">
        <w:t>mijn</w:t>
      </w:r>
      <w:r w:rsidR="0002144C">
        <w:t xml:space="preserve"> </w:t>
      </w:r>
      <w:r w:rsidR="00800C90">
        <w:t xml:space="preserve">beslissing. God heeft de mens dan nodig om Zijn eigen plannen te kunnen realiseren. Nu kan je gerust stellen dat God de mens ook nodig heeft. Maar niet omdat Hij dat zou </w:t>
      </w:r>
      <w:r w:rsidR="00800C90" w:rsidRPr="00E0047C">
        <w:rPr>
          <w:i/>
          <w:u w:val="single"/>
        </w:rPr>
        <w:t>moeten</w:t>
      </w:r>
      <w:r w:rsidR="00800C90" w:rsidRPr="00E0047C">
        <w:rPr>
          <w:u w:val="single"/>
        </w:rPr>
        <w:t>,</w:t>
      </w:r>
      <w:r w:rsidR="00800C90">
        <w:t xml:space="preserve"> maar enkel en alleen omdat Hij dat </w:t>
      </w:r>
      <w:r w:rsidR="00800C90">
        <w:rPr>
          <w:i/>
          <w:u w:val="single"/>
        </w:rPr>
        <w:t>wil.</w:t>
      </w:r>
      <w:r w:rsidR="00800C90">
        <w:t xml:space="preserve"> Hij wil Zijn geweldig grote liefde aan de mens schenken, daar heeft Hij Zich geheel vrijwillig toe verplicht.</w:t>
      </w:r>
      <w:r w:rsidR="00E0047C">
        <w:br/>
        <w:t xml:space="preserve">Die hele ‘óf </w:t>
      </w:r>
      <w:proofErr w:type="spellStart"/>
      <w:r w:rsidR="00E0047C">
        <w:t>óf</w:t>
      </w:r>
      <w:proofErr w:type="spellEnd"/>
      <w:r w:rsidR="00E0047C">
        <w:t xml:space="preserve">’ redenering klopt m.i. dan ook niet. </w:t>
      </w:r>
      <w:r w:rsidR="0002144C">
        <w:t>De christelijke –en m.i. ook Bijbelse- leer</w:t>
      </w:r>
      <w:r w:rsidR="00D21CA8">
        <w:t xml:space="preserve"> spreekt echter over én </w:t>
      </w:r>
      <w:proofErr w:type="spellStart"/>
      <w:r w:rsidR="00D21CA8">
        <w:t>én</w:t>
      </w:r>
      <w:proofErr w:type="spellEnd"/>
      <w:r w:rsidR="00D21CA8">
        <w:t>.</w:t>
      </w:r>
      <w:r w:rsidR="00A26BAF">
        <w:t xml:space="preserve"> De Bijbel spreekt over t</w:t>
      </w:r>
      <w:r w:rsidR="00D21CA8">
        <w:t>wee dingen die</w:t>
      </w:r>
      <w:r w:rsidR="00A26BAF">
        <w:t xml:space="preserve"> in het bekeringsproces van de mens </w:t>
      </w:r>
      <w:r w:rsidR="00D21CA8" w:rsidRPr="00E0047C">
        <w:rPr>
          <w:u w:val="single"/>
        </w:rPr>
        <w:t>tegelijkertijd</w:t>
      </w:r>
      <w:r w:rsidR="00D21CA8">
        <w:t xml:space="preserve"> waar zijn.</w:t>
      </w:r>
      <w:r w:rsidR="006C0281">
        <w:t xml:space="preserve"> Enerzijds is de mens voor zijn</w:t>
      </w:r>
      <w:r w:rsidR="008818CA">
        <w:t xml:space="preserve"> redding, </w:t>
      </w:r>
      <w:r w:rsidR="006C0281">
        <w:t xml:space="preserve"> voor </w:t>
      </w:r>
      <w:r w:rsidR="008818CA">
        <w:t>zijn</w:t>
      </w:r>
      <w:r w:rsidR="00A26BAF">
        <w:t xml:space="preserve"> bekering </w:t>
      </w:r>
      <w:r w:rsidR="008818CA">
        <w:t>en</w:t>
      </w:r>
      <w:r w:rsidR="00A26BAF">
        <w:t xml:space="preserve"> wedergebo</w:t>
      </w:r>
      <w:r w:rsidR="008818CA">
        <w:t>o</w:t>
      </w:r>
      <w:r w:rsidR="00A26BAF">
        <w:t>rte</w:t>
      </w:r>
      <w:r w:rsidR="008818CA">
        <w:t>,</w:t>
      </w:r>
      <w:r w:rsidR="00A26BAF">
        <w:t xml:space="preserve">  voor de volle honderd procent</w:t>
      </w:r>
      <w:r w:rsidR="006C0281">
        <w:t xml:space="preserve"> van</w:t>
      </w:r>
      <w:r w:rsidR="00A26BAF">
        <w:t xml:space="preserve"> Gods genade</w:t>
      </w:r>
      <w:r w:rsidR="006C0281">
        <w:t xml:space="preserve"> afhankelijk, </w:t>
      </w:r>
      <w:r w:rsidR="00A26BAF" w:rsidRPr="00D63001">
        <w:rPr>
          <w:b/>
          <w:i/>
          <w:u w:val="single"/>
        </w:rPr>
        <w:t>én</w:t>
      </w:r>
      <w:r w:rsidR="00A26BAF" w:rsidRPr="0040504C">
        <w:rPr>
          <w:u w:val="single"/>
        </w:rPr>
        <w:t xml:space="preserve"> </w:t>
      </w:r>
      <w:r w:rsidR="00A26BAF">
        <w:rPr>
          <w:b/>
          <w:u w:val="single"/>
        </w:rPr>
        <w:t xml:space="preserve"> </w:t>
      </w:r>
      <w:r w:rsidR="006C0281">
        <w:t xml:space="preserve">anderzijds blijft de mens </w:t>
      </w:r>
      <w:r w:rsidR="008818CA">
        <w:t xml:space="preserve">tegelijkertijd  in dat hele proces volledig verantwoordelijk voor het maken van zijn </w:t>
      </w:r>
      <w:r w:rsidR="008818CA" w:rsidRPr="0040504C">
        <w:rPr>
          <w:i/>
          <w:u w:val="single"/>
        </w:rPr>
        <w:t>eigen</w:t>
      </w:r>
      <w:r w:rsidR="008818CA">
        <w:rPr>
          <w:i/>
        </w:rPr>
        <w:t xml:space="preserve"> </w:t>
      </w:r>
      <w:r w:rsidR="008818CA">
        <w:t>keuzes. Dat</w:t>
      </w:r>
      <w:r w:rsidR="0040504C">
        <w:t xml:space="preserve"> die twee zaken</w:t>
      </w:r>
      <w:r w:rsidR="006C0281">
        <w:t xml:space="preserve"> – keerzijden van dezelfde medaille -</w:t>
      </w:r>
      <w:r w:rsidR="0040504C">
        <w:t xml:space="preserve"> </w:t>
      </w:r>
      <w:r w:rsidR="0040504C" w:rsidRPr="006C0281">
        <w:rPr>
          <w:u w:val="single"/>
        </w:rPr>
        <w:t>tegelijkertijd</w:t>
      </w:r>
      <w:r w:rsidR="0040504C">
        <w:t xml:space="preserve"> waar zijn</w:t>
      </w:r>
      <w:r w:rsidR="006C0281">
        <w:t xml:space="preserve"> en een onlosmakelijk onderdeel vormen van</w:t>
      </w:r>
      <w:r w:rsidR="008818CA">
        <w:t xml:space="preserve"> een</w:t>
      </w:r>
      <w:r w:rsidR="009851C4">
        <w:t xml:space="preserve"> zelfde</w:t>
      </w:r>
      <w:r w:rsidR="008818CA">
        <w:t xml:space="preserve"> proces</w:t>
      </w:r>
      <w:r w:rsidR="009851C4">
        <w:t>,</w:t>
      </w:r>
      <w:r w:rsidR="006C0281">
        <w:t xml:space="preserve"> kunnen</w:t>
      </w:r>
      <w:r w:rsidR="008818CA">
        <w:t xml:space="preserve"> wij als mensen</w:t>
      </w:r>
      <w:r w:rsidR="006825B6">
        <w:t>,</w:t>
      </w:r>
      <w:r w:rsidR="008818CA">
        <w:t xml:space="preserve"> met ons beperkt verstand</w:t>
      </w:r>
      <w:r w:rsidR="006825B6">
        <w:t>,</w:t>
      </w:r>
      <w:r w:rsidR="008818CA">
        <w:t xml:space="preserve"> niet</w:t>
      </w:r>
      <w:r w:rsidR="006C0281">
        <w:t xml:space="preserve"> begrijpen en</w:t>
      </w:r>
      <w:r w:rsidR="008818CA">
        <w:t xml:space="preserve"> doorzien</w:t>
      </w:r>
      <w:r w:rsidR="006C0281">
        <w:t>. Dit</w:t>
      </w:r>
      <w:r w:rsidR="006825B6">
        <w:t xml:space="preserve"> hele</w:t>
      </w:r>
      <w:r w:rsidR="006C0281">
        <w:t xml:space="preserve"> proces is dan ook zoals</w:t>
      </w:r>
      <w:r w:rsidR="008818CA">
        <w:t xml:space="preserve"> onze belijdenis</w:t>
      </w:r>
      <w:r w:rsidR="009851C4">
        <w:t xml:space="preserve"> zegt</w:t>
      </w:r>
      <w:r w:rsidR="008818CA">
        <w:t xml:space="preserve"> een </w:t>
      </w:r>
      <w:r w:rsidR="008818CA">
        <w:rPr>
          <w:i/>
        </w:rPr>
        <w:t>‘volstrekt bovennatuurlijke, zeer krachtige en tegelijk zeer liefdevolle, wonderbare, verborgen en onuitsprekelijke werking</w:t>
      </w:r>
      <w:r w:rsidR="00550726">
        <w:rPr>
          <w:rStyle w:val="Voetnootmarkering"/>
          <w:i/>
        </w:rPr>
        <w:footnoteReference w:id="1"/>
      </w:r>
      <w:r w:rsidR="008818CA">
        <w:rPr>
          <w:i/>
        </w:rPr>
        <w:t>’.</w:t>
      </w:r>
      <w:r w:rsidR="008818CA">
        <w:t xml:space="preserve"> Ik weet dat mijn buurman</w:t>
      </w:r>
      <w:r w:rsidR="000043BB">
        <w:t xml:space="preserve"> vanuit zijn analytische denkwijze</w:t>
      </w:r>
      <w:r w:rsidR="008818CA">
        <w:t xml:space="preserve"> d</w:t>
      </w:r>
      <w:r w:rsidR="009851C4">
        <w:t>eze verklaring</w:t>
      </w:r>
      <w:r w:rsidR="008818CA">
        <w:t xml:space="preserve"> als een zwaktebod zal ervaren</w:t>
      </w:r>
      <w:r w:rsidR="00D63001">
        <w:t xml:space="preserve"> en hij heeft mij al verweten dat als</w:t>
      </w:r>
      <w:r w:rsidR="009851C4">
        <w:t xml:space="preserve"> christenen iets niet</w:t>
      </w:r>
      <w:r w:rsidR="008818CA">
        <w:t xml:space="preserve"> begrijpen</w:t>
      </w:r>
      <w:r w:rsidR="00D63001">
        <w:t xml:space="preserve"> ze </w:t>
      </w:r>
      <w:r w:rsidR="008818CA">
        <w:t>naar God</w:t>
      </w:r>
      <w:r w:rsidR="00D63001">
        <w:t xml:space="preserve"> verwijzen. Daar staat tegenover dat het christelijk geloof nu eenmaal geen logisch systeem is, het is en blijft een geloof, een geloof dat vraagt om vertrouwen en om overgave.</w:t>
      </w:r>
      <w:r w:rsidR="00E0047C">
        <w:t xml:space="preserve"> Wij kleine mensen, schepselen, missen de dimensie die de grote God, de Schepper, </w:t>
      </w:r>
      <w:r w:rsidR="00E0047C" w:rsidRPr="00E0047C">
        <w:rPr>
          <w:i/>
        </w:rPr>
        <w:t>we</w:t>
      </w:r>
      <w:r w:rsidR="00E0047C">
        <w:t xml:space="preserve">l heeft om, dit ‘én </w:t>
      </w:r>
      <w:proofErr w:type="spellStart"/>
      <w:r w:rsidR="00E0047C">
        <w:t>én</w:t>
      </w:r>
      <w:proofErr w:type="spellEnd"/>
      <w:r w:rsidR="00E0047C">
        <w:t xml:space="preserve">’ geheel te kunnen doorzien. </w:t>
      </w:r>
      <w:proofErr w:type="gramStart"/>
      <w:r w:rsidR="00FA7782">
        <w:t>Job</w:t>
      </w:r>
      <w:proofErr w:type="gramEnd"/>
      <w:r w:rsidR="00FA7782">
        <w:t xml:space="preserve"> 36:26 zegt niet voor niets: </w:t>
      </w:r>
      <w:r w:rsidR="00FA7782">
        <w:rPr>
          <w:i/>
        </w:rPr>
        <w:t xml:space="preserve">’God is groot en wij begrijpen Hem niet’. </w:t>
      </w:r>
      <w:r w:rsidR="00D63001">
        <w:t xml:space="preserve"> </w:t>
      </w:r>
    </w:p>
    <w:p w:rsidR="009633A9" w:rsidRPr="009633A9" w:rsidRDefault="006B7ADD" w:rsidP="001C4775">
      <w:pPr>
        <w:pStyle w:val="Lijstalinea"/>
        <w:numPr>
          <w:ilvl w:val="0"/>
          <w:numId w:val="2"/>
        </w:numPr>
        <w:rPr>
          <w:b/>
          <w:sz w:val="28"/>
          <w:szCs w:val="28"/>
        </w:rPr>
      </w:pPr>
      <w:r>
        <w:t>Ik had in mijn vorige weblogartikel</w:t>
      </w:r>
      <w:r w:rsidR="00F40D94">
        <w:t xml:space="preserve"> </w:t>
      </w:r>
      <w:hyperlink r:id="rId10" w:history="1">
        <w:r w:rsidR="00F40D94" w:rsidRPr="00F40D94">
          <w:rPr>
            <w:rStyle w:val="Hyperlink"/>
          </w:rPr>
          <w:t>'Het unieke van het christelijk geloof'</w:t>
        </w:r>
      </w:hyperlink>
      <w:r w:rsidR="00F40D94">
        <w:t xml:space="preserve"> geschreven</w:t>
      </w:r>
      <w:r>
        <w:t xml:space="preserve"> dat het unieke van het christelijk geloof </w:t>
      </w:r>
      <w:r w:rsidR="00F40D94">
        <w:t>o.a. hierin bestaat</w:t>
      </w:r>
      <w:r>
        <w:t xml:space="preserve"> dat je</w:t>
      </w:r>
      <w:r w:rsidR="00F40D94">
        <w:t xml:space="preserve"> als mens</w:t>
      </w:r>
      <w:r>
        <w:t xml:space="preserve"> er </w:t>
      </w:r>
      <w:r w:rsidRPr="00F40D94">
        <w:rPr>
          <w:u w:val="single"/>
        </w:rPr>
        <w:t>niets</w:t>
      </w:r>
      <w:r>
        <w:t xml:space="preserve"> voor hoeft te doen</w:t>
      </w:r>
      <w:r w:rsidR="00F40D94">
        <w:t>.</w:t>
      </w:r>
      <w:r>
        <w:t xml:space="preserve"> </w:t>
      </w:r>
      <w:r w:rsidR="00D578EE">
        <w:t xml:space="preserve">Nu </w:t>
      </w:r>
      <w:r w:rsidR="00C90403">
        <w:t>is</w:t>
      </w:r>
      <w:r w:rsidR="00D578EE">
        <w:t xml:space="preserve"> </w:t>
      </w:r>
      <w:r w:rsidR="003C084A">
        <w:t>Ds.</w:t>
      </w:r>
      <w:r w:rsidR="00D578EE">
        <w:t xml:space="preserve"> Bas Luiten</w:t>
      </w:r>
      <w:r w:rsidR="00C90403">
        <w:t xml:space="preserve"> zo welwillend geweest om</w:t>
      </w:r>
      <w:r w:rsidR="00D578EE">
        <w:t xml:space="preserve"> op </w:t>
      </w:r>
      <w:r w:rsidR="00F40D94">
        <w:t xml:space="preserve">mijn </w:t>
      </w:r>
      <w:r w:rsidR="00D578EE">
        <w:t>weblogartikel</w:t>
      </w:r>
      <w:r w:rsidR="00C90403">
        <w:t xml:space="preserve"> te reageren.</w:t>
      </w:r>
      <w:r w:rsidR="00D578EE">
        <w:t xml:space="preserve"> </w:t>
      </w:r>
      <w:r w:rsidR="003C084A">
        <w:t>Ds.</w:t>
      </w:r>
      <w:r w:rsidR="00D578EE">
        <w:t xml:space="preserve"> Luiten schrijft: </w:t>
      </w:r>
      <w:r w:rsidR="00236FF0">
        <w:t>‘</w:t>
      </w:r>
      <w:r w:rsidR="00236FF0" w:rsidRPr="00236FF0">
        <w:rPr>
          <w:i/>
        </w:rPr>
        <w:t xml:space="preserve">Je benadrukt zo dat een mens NIETS hoeft te doen, dat het m.i. eenzijdig wordt. Daar word je dan weer ongeloofwaardig van, want iedereen zal zeggen dat hij wel iets moet doen, en dat is ook zo. Wedergeboorte en bekering gaan hand in hand. Misschien helpt het je als je benadrukt dat het om nieuw LEVEN gaat. Leven kun je alleen krijgen, welke zorg je er ook aan moet besteden. Op die manier kun je krijgen en zorgen laten samen gaan, wedergeboorte en bekering, genade en inspanning, </w:t>
      </w:r>
      <w:proofErr w:type="spellStart"/>
      <w:r w:rsidR="00236FF0" w:rsidRPr="00236FF0">
        <w:rPr>
          <w:i/>
        </w:rPr>
        <w:t>enz</w:t>
      </w:r>
      <w:proofErr w:type="spellEnd"/>
      <w:r w:rsidR="00236FF0" w:rsidRPr="00236FF0">
        <w:rPr>
          <w:i/>
        </w:rPr>
        <w:t>’.</w:t>
      </w:r>
      <w:r>
        <w:t xml:space="preserve"> </w:t>
      </w:r>
      <w:r w:rsidR="00F40D94">
        <w:t>Mijn buurman signaleert hier een meningsverschil met Ds. Luiten. Dat is echter niet het geval, integendeel, ik ben het van harte eens met</w:t>
      </w:r>
      <w:r w:rsidR="00C90403">
        <w:t xml:space="preserve"> wat</w:t>
      </w:r>
      <w:r w:rsidR="00F40D94">
        <w:t xml:space="preserve"> Ds. Luiten</w:t>
      </w:r>
      <w:r w:rsidR="00C90403">
        <w:t xml:space="preserve"> schrijft</w:t>
      </w:r>
      <w:r w:rsidR="00F40D94">
        <w:t>. Ik heb in mijn artikel</w:t>
      </w:r>
      <w:r w:rsidR="00C90403">
        <w:t xml:space="preserve"> slechts</w:t>
      </w:r>
      <w:r w:rsidR="00F40D94">
        <w:t xml:space="preserve"> willen benadrukken dat je niets</w:t>
      </w:r>
      <w:r w:rsidR="0099086F">
        <w:t xml:space="preserve"> moet,</w:t>
      </w:r>
      <w:r w:rsidR="00F40D94">
        <w:t xml:space="preserve"> hoeft, kunt</w:t>
      </w:r>
      <w:r w:rsidR="00C90403">
        <w:t>,</w:t>
      </w:r>
      <w:r w:rsidR="00F40D94">
        <w:t xml:space="preserve"> of mag </w:t>
      </w:r>
      <w:r w:rsidR="00C90403">
        <w:t xml:space="preserve">doen </w:t>
      </w:r>
      <w:r w:rsidR="00F40D94">
        <w:t xml:space="preserve">als </w:t>
      </w:r>
      <w:r w:rsidR="00F40D94">
        <w:rPr>
          <w:i/>
          <w:u w:val="single"/>
        </w:rPr>
        <w:t xml:space="preserve">tegenprestatie </w:t>
      </w:r>
      <w:r w:rsidR="00F40D94">
        <w:t>voor het geschenk</w:t>
      </w:r>
      <w:r w:rsidR="00C90403">
        <w:t xml:space="preserve"> van het leven</w:t>
      </w:r>
      <w:r w:rsidR="00F40D94">
        <w:t xml:space="preserve"> dat God je geeft. Je kunt met God geen handeltje drijven, dat is een puur heidense gedachte</w:t>
      </w:r>
      <w:r w:rsidR="00C90403">
        <w:t>, die diep in de menselijke genen zit</w:t>
      </w:r>
      <w:r w:rsidR="00F40D94">
        <w:t>. Ds. Luiten heeft gelijk wanneer hij</w:t>
      </w:r>
      <w:r w:rsidR="0099086F">
        <w:t xml:space="preserve"> dit nuanceert en</w:t>
      </w:r>
      <w:r w:rsidR="00F40D94">
        <w:t xml:space="preserve"> stelt dat het hier om NIEUW leven gaat</w:t>
      </w:r>
      <w:r w:rsidR="00550726">
        <w:t>,</w:t>
      </w:r>
      <w:r w:rsidR="00F40D94">
        <w:t xml:space="preserve"> dat je van God </w:t>
      </w:r>
      <w:r w:rsidR="00C90403">
        <w:t>krijgt</w:t>
      </w:r>
      <w:r w:rsidR="00550726">
        <w:t xml:space="preserve"> en waaraan je ook zorg moet besteden.</w:t>
      </w:r>
      <w:r w:rsidR="00C90403">
        <w:t xml:space="preserve"> Wanneer God met NIEUW leven in het hart van de mens binnenkomt, </w:t>
      </w:r>
      <w:r w:rsidR="00C90403">
        <w:lastRenderedPageBreak/>
        <w:t xml:space="preserve">dan gaat er in dat leven van die mens heel wat gebeuren en veranderen. Maar dan ligt dat niet meer in de sfeer van het </w:t>
      </w:r>
      <w:r w:rsidR="00C90403" w:rsidRPr="00C90403">
        <w:rPr>
          <w:i/>
          <w:u w:val="single"/>
        </w:rPr>
        <w:t>moeten</w:t>
      </w:r>
      <w:r w:rsidR="00C90403">
        <w:rPr>
          <w:i/>
        </w:rPr>
        <w:t xml:space="preserve"> </w:t>
      </w:r>
      <w:r w:rsidR="00C90403">
        <w:t xml:space="preserve">maar van het </w:t>
      </w:r>
      <w:r w:rsidR="00C90403" w:rsidRPr="00C90403">
        <w:rPr>
          <w:i/>
          <w:u w:val="single"/>
        </w:rPr>
        <w:t>willen</w:t>
      </w:r>
      <w:r w:rsidR="00C90403" w:rsidRPr="00C90403">
        <w:rPr>
          <w:u w:val="single"/>
        </w:rPr>
        <w:t xml:space="preserve"> </w:t>
      </w:r>
      <w:r w:rsidR="00C90403">
        <w:t xml:space="preserve">veranderen. Daar zorgt God Zelf voor (Efeziërs 2:10). </w:t>
      </w:r>
      <w:r w:rsidR="00550726">
        <w:t xml:space="preserve">Maar hoewel God dit Zelf doet, schakelt Hij de mens in dat proces wel degelijk in en blijft de mens ook hier zijn verantwoordelijkheid houden. Onze belijdenis zegt hierover: </w:t>
      </w:r>
      <w:r w:rsidR="00550726">
        <w:rPr>
          <w:i/>
        </w:rPr>
        <w:t xml:space="preserve">‘En wanneer de </w:t>
      </w:r>
      <w:r w:rsidR="00550726">
        <w:rPr>
          <w:i/>
          <w:u w:val="single"/>
        </w:rPr>
        <w:t xml:space="preserve">wil </w:t>
      </w:r>
      <w:r w:rsidR="00550726">
        <w:rPr>
          <w:i/>
        </w:rPr>
        <w:t xml:space="preserve">vernieuwd is, wordt hij niet alleen door God geleid en bewogen; maar door God in beweging gebracht, werkt hij ook </w:t>
      </w:r>
      <w:r w:rsidR="00550726">
        <w:rPr>
          <w:i/>
          <w:u w:val="single"/>
        </w:rPr>
        <w:t>zelf.</w:t>
      </w:r>
      <w:r w:rsidR="00550726">
        <w:rPr>
          <w:i/>
        </w:rPr>
        <w:t xml:space="preserve"> Daarom wordt terecht gezegd dat de mens </w:t>
      </w:r>
      <w:r w:rsidR="00550726">
        <w:rPr>
          <w:i/>
          <w:u w:val="single"/>
        </w:rPr>
        <w:t xml:space="preserve">zelf </w:t>
      </w:r>
      <w:proofErr w:type="gramStart"/>
      <w:r w:rsidR="00550726">
        <w:rPr>
          <w:i/>
        </w:rPr>
        <w:t>gelooft</w:t>
      </w:r>
      <w:proofErr w:type="gramEnd"/>
      <w:r w:rsidR="00550726">
        <w:rPr>
          <w:i/>
        </w:rPr>
        <w:t xml:space="preserve"> en zich bekeert door de genade, die hij ontvangen heeft</w:t>
      </w:r>
      <w:r w:rsidR="00550726">
        <w:rPr>
          <w:rStyle w:val="Voetnootmarkering"/>
          <w:i/>
        </w:rPr>
        <w:footnoteReference w:id="2"/>
      </w:r>
      <w:r w:rsidR="00550726">
        <w:t xml:space="preserve"> .</w:t>
      </w:r>
    </w:p>
    <w:p w:rsidR="00163117" w:rsidRPr="00236FF0" w:rsidRDefault="00A71B3A" w:rsidP="001C4775">
      <w:pPr>
        <w:pStyle w:val="Lijstalinea"/>
        <w:numPr>
          <w:ilvl w:val="0"/>
          <w:numId w:val="2"/>
        </w:numPr>
        <w:rPr>
          <w:b/>
          <w:sz w:val="28"/>
          <w:szCs w:val="28"/>
        </w:rPr>
      </w:pPr>
      <w:r>
        <w:t>Tenslotte nog iets over</w:t>
      </w:r>
      <w:r w:rsidR="00B85582">
        <w:t xml:space="preserve"> de laatste vraag </w:t>
      </w:r>
      <w:r w:rsidR="009633A9">
        <w:t xml:space="preserve">van mijn buurman: </w:t>
      </w:r>
      <w:r w:rsidR="00B85582">
        <w:t>“</w:t>
      </w:r>
      <w:r w:rsidR="009633A9">
        <w:t xml:space="preserve">Waarom word ik verantwoordelijk gehouden voor de weigering om dit geschenk aan te nemen als de inhoud van geschenk mij </w:t>
      </w:r>
      <w:r w:rsidR="009633A9" w:rsidRPr="00792CA0">
        <w:rPr>
          <w:b/>
          <w:u w:val="single"/>
        </w:rPr>
        <w:t>niets</w:t>
      </w:r>
      <w:r w:rsidR="009633A9">
        <w:t xml:space="preserve"> zegt?</w:t>
      </w:r>
      <w:r w:rsidR="009F2C9C">
        <w:t>”. Mijn buurman vraagt ook: “ waarom is dat geloof allemaal zo ongrijpbaar? Ik bedoel, als</w:t>
      </w:r>
      <w:r w:rsidR="00E14377">
        <w:t xml:space="preserve"> </w:t>
      </w:r>
      <w:r w:rsidR="009F2C9C">
        <w:t>da</w:t>
      </w:r>
      <w:r w:rsidR="00E14377">
        <w:t>t geschenk</w:t>
      </w:r>
      <w:r w:rsidR="009F2C9C">
        <w:t xml:space="preserve"> van God</w:t>
      </w:r>
      <w:r w:rsidR="00E14377">
        <w:t xml:space="preserve"> dan zo geweldig groot is,</w:t>
      </w:r>
      <w:r>
        <w:t xml:space="preserve"> en Hij mij wil redden,</w:t>
      </w:r>
      <w:r w:rsidR="00E14377">
        <w:t xml:space="preserve"> waarom gebruikt God – die</w:t>
      </w:r>
      <w:r w:rsidR="003B415C">
        <w:t xml:space="preserve"> volgens jullie</w:t>
      </w:r>
      <w:r w:rsidR="00D11C28">
        <w:t xml:space="preserve"> christenen</w:t>
      </w:r>
      <w:r w:rsidR="00E14377">
        <w:t xml:space="preserve"> immers </w:t>
      </w:r>
      <w:r w:rsidR="00084CBD">
        <w:t>A</w:t>
      </w:r>
      <w:r w:rsidR="00E14377">
        <w:t>lmachtig is - dan geen</w:t>
      </w:r>
      <w:r>
        <w:t xml:space="preserve"> andere en</w:t>
      </w:r>
      <w:r w:rsidR="00E14377">
        <w:t xml:space="preserve"> betere middelen om</w:t>
      </w:r>
      <w:r w:rsidR="00C65C27">
        <w:t xml:space="preserve"> d</w:t>
      </w:r>
      <w:r>
        <w:t>e grootte van dit</w:t>
      </w:r>
      <w:r w:rsidR="00C65C27">
        <w:t xml:space="preserve"> geschenk</w:t>
      </w:r>
      <w:r w:rsidR="00E14377">
        <w:t xml:space="preserve"> </w:t>
      </w:r>
      <w:r w:rsidR="009F2C9C">
        <w:t xml:space="preserve">zodanig </w:t>
      </w:r>
      <w:r w:rsidR="00E14377">
        <w:t>onder mijn aandacht te brengen</w:t>
      </w:r>
      <w:r w:rsidR="009F2C9C">
        <w:t xml:space="preserve"> </w:t>
      </w:r>
      <w:r w:rsidR="003B415C">
        <w:t xml:space="preserve">dat ik er niet onderuit </w:t>
      </w:r>
      <w:r w:rsidR="009F2C9C">
        <w:t>kan</w:t>
      </w:r>
      <w:r>
        <w:t>?”.</w:t>
      </w:r>
      <w:r w:rsidR="00084CBD">
        <w:t xml:space="preserve"> Mijn antwoord is dat God zich op een andere manier bekend </w:t>
      </w:r>
      <w:r w:rsidR="00084CBD">
        <w:rPr>
          <w:i/>
        </w:rPr>
        <w:t xml:space="preserve">kan </w:t>
      </w:r>
      <w:r w:rsidR="00084CBD">
        <w:t xml:space="preserve">maken, als Hij dat ook zou </w:t>
      </w:r>
      <w:r w:rsidR="00084CBD">
        <w:rPr>
          <w:i/>
        </w:rPr>
        <w:t>willen.</w:t>
      </w:r>
      <w:r w:rsidR="00084CBD">
        <w:t xml:space="preserve"> </w:t>
      </w:r>
      <w:r w:rsidR="00D11C28">
        <w:t xml:space="preserve">Als Hij dat zou </w:t>
      </w:r>
      <w:r w:rsidR="00D11C28">
        <w:rPr>
          <w:i/>
        </w:rPr>
        <w:t xml:space="preserve">willen </w:t>
      </w:r>
      <w:r w:rsidR="00084CBD">
        <w:t>kan</w:t>
      </w:r>
      <w:r w:rsidR="00D11C28">
        <w:t xml:space="preserve"> Hij</w:t>
      </w:r>
      <w:r w:rsidR="00084CBD">
        <w:t xml:space="preserve"> zo maar een blinkende engel in stralend licht voor de neus van mijn buurman zetten die aan mijn buurman duidelijk maakt dat het evangelie de waarheid is. Ik </w:t>
      </w:r>
      <w:r w:rsidR="00BB1012">
        <w:t>verzeker je</w:t>
      </w:r>
      <w:r w:rsidR="00084CBD">
        <w:t xml:space="preserve"> dat mijn buurman door deze verschijning zo overdonderd z</w:t>
      </w:r>
      <w:r w:rsidR="00BB1012">
        <w:t>al</w:t>
      </w:r>
      <w:r w:rsidR="00084CBD">
        <w:t xml:space="preserve"> zijn dat hij geen kant meer op z</w:t>
      </w:r>
      <w:r w:rsidR="00BB1012">
        <w:t>al</w:t>
      </w:r>
      <w:r w:rsidR="00084CBD">
        <w:t xml:space="preserve"> kunnen, en geen andere mogelijkheid meer </w:t>
      </w:r>
      <w:r w:rsidR="00BB1012">
        <w:t>zal</w:t>
      </w:r>
      <w:r w:rsidR="00084CBD">
        <w:t xml:space="preserve"> hebben dan de waarheid van het evangelie te erkennen. Maar zou het ook helpen? In de Bijbel lezen we</w:t>
      </w:r>
      <w:r w:rsidR="00D11C28">
        <w:t xml:space="preserve"> iets wat hier op lijkt.</w:t>
      </w:r>
      <w:r w:rsidR="00084CBD">
        <w:t xml:space="preserve"> De rijke man van Lucas 16</w:t>
      </w:r>
      <w:r w:rsidR="00084CBD">
        <w:rPr>
          <w:rStyle w:val="Voetnootmarkering"/>
        </w:rPr>
        <w:footnoteReference w:id="3"/>
      </w:r>
      <w:r w:rsidR="00084CBD">
        <w:t xml:space="preserve"> is in de hel terecht gekomen. Hij wordt daar gekweld en nu wil hij dat iemand -in dit geval Lazarus – uit de hemel </w:t>
      </w:r>
      <w:r w:rsidR="00D11C28">
        <w:t>afdaalt naar de aarde om te verschijnen</w:t>
      </w:r>
      <w:r w:rsidR="00084CBD">
        <w:t xml:space="preserve"> aan zijn vijf broers die nog op aarde zijn om die broers te waarschuwen. De rijke man zegt: “</w:t>
      </w:r>
      <w:r w:rsidR="00084CBD">
        <w:rPr>
          <w:i/>
        </w:rPr>
        <w:t>want ik heb nog vijf broers. Hij kan hen dan waarschuwen, zodat ze niet net als ik in dit oord van martelingen terechtkomen</w:t>
      </w:r>
      <w:r w:rsidR="00084CBD">
        <w:rPr>
          <w:rStyle w:val="Voetnootmarkering"/>
          <w:i/>
        </w:rPr>
        <w:footnoteReference w:id="4"/>
      </w:r>
      <w:r w:rsidR="00084CBD">
        <w:t xml:space="preserve">”. Het antwoord aan de rijke man is dat dit niet gaat helpen want als </w:t>
      </w:r>
      <w:r w:rsidR="0055351D">
        <w:t>de broers</w:t>
      </w:r>
      <w:r w:rsidR="00084CBD">
        <w:t xml:space="preserve"> niet naar het evangelie </w:t>
      </w:r>
      <w:r w:rsidR="00084CBD" w:rsidRPr="00B82B5D">
        <w:rPr>
          <w:i/>
          <w:u w:val="single"/>
        </w:rPr>
        <w:t>willen</w:t>
      </w:r>
      <w:r w:rsidR="00084CBD">
        <w:t xml:space="preserve"> luisteren</w:t>
      </w:r>
      <w:r w:rsidR="0055351D">
        <w:t>,</w:t>
      </w:r>
      <w:r w:rsidR="00084CBD">
        <w:t xml:space="preserve"> dan zullen ze zich ook niet laten overtuigen als er iemand uit de dood opstaat</w:t>
      </w:r>
      <w:r w:rsidR="00084CBD">
        <w:rPr>
          <w:rStyle w:val="Voetnootmarkering"/>
        </w:rPr>
        <w:footnoteReference w:id="5"/>
      </w:r>
      <w:r w:rsidR="00084CBD">
        <w:t xml:space="preserve">. </w:t>
      </w:r>
      <w:r w:rsidR="00BB1012">
        <w:t>God is bij machte om Zijn glans, macht en majesteit onmiddellijk aan ieder mens op deze aarde met het oog zichtbaar te maken.</w:t>
      </w:r>
      <w:r w:rsidR="00F16D11">
        <w:t xml:space="preserve"> Hij kan, als Hij dat zou willen, hier op aarde een PR campagne ten uitvoer brengen die zijn weerga in de geschiedenis niet kent.</w:t>
      </w:r>
      <w:r w:rsidR="00BB1012">
        <w:t xml:space="preserve"> Hij kan</w:t>
      </w:r>
      <w:r w:rsidR="00ED14FF">
        <w:t>,</w:t>
      </w:r>
      <w:r w:rsidR="00BB1012">
        <w:t xml:space="preserve"> als Hij dat </w:t>
      </w:r>
      <w:r w:rsidR="00ED14FF">
        <w:t>zou willen,</w:t>
      </w:r>
      <w:r w:rsidR="00BB1012">
        <w:t xml:space="preserve"> voor ieder oog zichtbaar aan de hemel verschijnen zodat iedereen </w:t>
      </w:r>
      <w:r w:rsidR="00BB1012" w:rsidRPr="00BB1012">
        <w:rPr>
          <w:i/>
          <w:u w:val="single"/>
        </w:rPr>
        <w:t>gedwongen</w:t>
      </w:r>
      <w:r w:rsidR="00BB1012">
        <w:t xml:space="preserve"> zal zijn Hem </w:t>
      </w:r>
      <w:proofErr w:type="gramStart"/>
      <w:r w:rsidR="00BB1012">
        <w:t>te</w:t>
      </w:r>
      <w:proofErr w:type="gramEnd"/>
      <w:r w:rsidR="00BB1012">
        <w:t xml:space="preserve"> erkennen. Maar Hij doet dat niet. Althans </w:t>
      </w:r>
      <w:r w:rsidR="00BB1012">
        <w:rPr>
          <w:i/>
        </w:rPr>
        <w:t xml:space="preserve">nog </w:t>
      </w:r>
      <w:r w:rsidR="00BB1012">
        <w:t xml:space="preserve">niet. Als Jezus terugkomt, zal Hij dat </w:t>
      </w:r>
      <w:r w:rsidR="00BB1012">
        <w:rPr>
          <w:i/>
        </w:rPr>
        <w:t xml:space="preserve">wel </w:t>
      </w:r>
      <w:r w:rsidR="00BB1012">
        <w:t xml:space="preserve">doen. Openbaring 1:7 zegt dan ook: </w:t>
      </w:r>
      <w:r w:rsidR="00BB1012">
        <w:rPr>
          <w:i/>
        </w:rPr>
        <w:t>“Hij komt te midden van de wolken en dan zal iedereen Hem zien, ook degenen die Hem hebben doorstoken”.</w:t>
      </w:r>
      <w:r w:rsidR="00BB1012">
        <w:t xml:space="preserve"> Maar nu houdt Hij zich in zekere zin nog verborgen. Waarom doet Hij dat?</w:t>
      </w:r>
      <w:r w:rsidR="000043BB">
        <w:t xml:space="preserve"> Het kan wel eens zo zijn dat</w:t>
      </w:r>
      <w:r w:rsidR="00BB1012">
        <w:t xml:space="preserve"> God dat</w:t>
      </w:r>
      <w:r w:rsidR="000043BB">
        <w:t xml:space="preserve"> doet</w:t>
      </w:r>
      <w:r w:rsidR="00BB1012">
        <w:t xml:space="preserve"> om dat Hij met</w:t>
      </w:r>
      <w:r w:rsidR="00F16D11">
        <w:t xml:space="preserve"> zo veel mogelijk mensen</w:t>
      </w:r>
      <w:r w:rsidR="00BB1012">
        <w:t xml:space="preserve"> een relatie van liefde en trouw wil aangaan. En</w:t>
      </w:r>
      <w:r w:rsidR="00ED14FF">
        <w:t xml:space="preserve"> het eerste wat</w:t>
      </w:r>
      <w:r w:rsidR="00BB1012">
        <w:t xml:space="preserve"> </w:t>
      </w:r>
      <w:r w:rsidR="00ED14FF">
        <w:t xml:space="preserve">in die relatie </w:t>
      </w:r>
      <w:r w:rsidR="00ED14FF" w:rsidRPr="00F16D11">
        <w:rPr>
          <w:u w:val="single"/>
        </w:rPr>
        <w:t>niet</w:t>
      </w:r>
      <w:r w:rsidR="00BB1012">
        <w:t xml:space="preserve"> past </w:t>
      </w:r>
      <w:r w:rsidR="00ED14FF">
        <w:t>is</w:t>
      </w:r>
      <w:r w:rsidR="00BB1012">
        <w:t xml:space="preserve"> dwang.</w:t>
      </w:r>
      <w:r w:rsidR="000043BB">
        <w:t xml:space="preserve"> Als Hij in Zijn hemelse glans en heerlijkheid, voor het oog van iedereen </w:t>
      </w:r>
      <w:r w:rsidR="000043BB">
        <w:rPr>
          <w:i/>
        </w:rPr>
        <w:t xml:space="preserve">zichtbaar </w:t>
      </w:r>
      <w:r w:rsidR="000043BB">
        <w:t>zou verschijnen dan zou Hij in feite de mens dwingen Hem te accepteren, zonder dat die mens echt van Hem houdt. Het zou van de mens slaafse liefde zijn, zonder een toegewijd hart. Maar e</w:t>
      </w:r>
      <w:r w:rsidR="00BB1012">
        <w:t>chte liefde kan</w:t>
      </w:r>
      <w:r w:rsidR="00ED14FF">
        <w:t xml:space="preserve"> in een relatie</w:t>
      </w:r>
      <w:r w:rsidR="00BB1012">
        <w:t xml:space="preserve"> niet</w:t>
      </w:r>
      <w:r w:rsidR="000043BB">
        <w:t xml:space="preserve"> ontstaan en</w:t>
      </w:r>
      <w:r w:rsidR="00BB1012">
        <w:t xml:space="preserve"> bestaan als</w:t>
      </w:r>
      <w:r w:rsidR="00ED14FF">
        <w:t xml:space="preserve"> die moet worden </w:t>
      </w:r>
      <w:r w:rsidR="000043BB">
        <w:t xml:space="preserve">afgedwongen. </w:t>
      </w:r>
      <w:r w:rsidR="00BB1012">
        <w:t>Geloof is</w:t>
      </w:r>
      <w:r w:rsidR="00ED14FF">
        <w:t xml:space="preserve"> dan ook</w:t>
      </w:r>
      <w:r w:rsidR="00BB1012">
        <w:t xml:space="preserve"> geen geloof als de mens daartoe gedwongen wordt.</w:t>
      </w:r>
      <w:r w:rsidR="00ED14FF">
        <w:t xml:space="preserve"> De tweede reden waarom God dat zo doet is dat e</w:t>
      </w:r>
      <w:r w:rsidR="00BB1012">
        <w:t xml:space="preserve">chte </w:t>
      </w:r>
      <w:r w:rsidR="00ED14FF">
        <w:t xml:space="preserve">liefde </w:t>
      </w:r>
      <w:r w:rsidR="00BB1012" w:rsidRPr="000043BB">
        <w:rPr>
          <w:i/>
          <w:u w:val="single"/>
        </w:rPr>
        <w:t>gevonden</w:t>
      </w:r>
      <w:r w:rsidR="00ED14FF">
        <w:t xml:space="preserve"> wil</w:t>
      </w:r>
      <w:r w:rsidR="00BB1012">
        <w:t xml:space="preserve"> worden. Echte</w:t>
      </w:r>
      <w:r w:rsidR="00ED14FF">
        <w:t>, duurzame,</w:t>
      </w:r>
      <w:r w:rsidR="00BB1012">
        <w:t xml:space="preserve"> liefde wil</w:t>
      </w:r>
      <w:r w:rsidR="00EF6EDA">
        <w:t xml:space="preserve"> gezocht en</w:t>
      </w:r>
      <w:r w:rsidR="00372165">
        <w:t xml:space="preserve"> stap voor stap</w:t>
      </w:r>
      <w:r w:rsidR="00BB1012">
        <w:t xml:space="preserve"> ontdekt worden. </w:t>
      </w:r>
      <w:r w:rsidR="00EF6EDA">
        <w:t xml:space="preserve">Hebreeën 11: 6 zegt dat </w:t>
      </w:r>
      <w:r w:rsidR="00ED14FF">
        <w:t>iedereen die</w:t>
      </w:r>
      <w:r w:rsidR="00EF6EDA">
        <w:t xml:space="preserve"> God </w:t>
      </w:r>
      <w:r w:rsidR="00372165">
        <w:t>oprecht</w:t>
      </w:r>
      <w:r w:rsidR="00EF6EDA">
        <w:t xml:space="preserve"> </w:t>
      </w:r>
      <w:r w:rsidR="00EF6EDA">
        <w:lastRenderedPageBreak/>
        <w:t>zoekt door Hem (God) zal worden beloond. God wil zich dus</w:t>
      </w:r>
      <w:r w:rsidR="00F16D11">
        <w:t xml:space="preserve"> heel</w:t>
      </w:r>
      <w:r w:rsidR="00ED14FF">
        <w:t xml:space="preserve"> graag</w:t>
      </w:r>
      <w:r w:rsidR="00EF6EDA">
        <w:t xml:space="preserve"> laten vinden.</w:t>
      </w:r>
      <w:r w:rsidR="00ED14FF">
        <w:t xml:space="preserve"> Hij nodigt je uit om naar </w:t>
      </w:r>
      <w:r w:rsidR="000043BB">
        <w:t>H</w:t>
      </w:r>
      <w:r w:rsidR="00ED14FF">
        <w:t xml:space="preserve">em op zoek te gaan. Als je dat serieus doet met een onbevangen hart, dan </w:t>
      </w:r>
      <w:r w:rsidR="00F16D11">
        <w:rPr>
          <w:i/>
        </w:rPr>
        <w:t xml:space="preserve">zal </w:t>
      </w:r>
      <w:r w:rsidR="00ED14FF">
        <w:t>je Hem ook vinden.</w:t>
      </w:r>
      <w:r w:rsidR="000043BB">
        <w:t xml:space="preserve"> Gegarandeerd</w:t>
      </w:r>
      <w:proofErr w:type="gramStart"/>
      <w:r w:rsidR="000043BB">
        <w:t>!!</w:t>
      </w:r>
      <w:proofErr w:type="gramEnd"/>
      <w:r w:rsidR="00F16D11">
        <w:t xml:space="preserve"> Zijn grootheid straalt</w:t>
      </w:r>
      <w:r w:rsidR="000043BB">
        <w:t xml:space="preserve"> je al</w:t>
      </w:r>
      <w:r w:rsidR="00F16D11">
        <w:t xml:space="preserve"> in de schepping</w:t>
      </w:r>
      <w:r w:rsidR="000043BB">
        <w:t xml:space="preserve"> tegemoet</w:t>
      </w:r>
      <w:r w:rsidR="00F16D11">
        <w:t>. Kijk</w:t>
      </w:r>
      <w:r w:rsidR="000043BB">
        <w:t xml:space="preserve"> eerst</w:t>
      </w:r>
      <w:r w:rsidR="00F16D11">
        <w:t xml:space="preserve"> naar de lucht en zie de zon en de maan en de sterren. De onmetelijke ruimte met zijn vele miljarden sterren. En kijk naar </w:t>
      </w:r>
      <w:r w:rsidR="00D46EF3">
        <w:t>d</w:t>
      </w:r>
      <w:r w:rsidR="00F16D11">
        <w:t>at wonder van de natuur en de pracht van het menselijke lichaam met zijn duizenden microscopische cellen, cellen die op zich al werelden zijn. Sla dan de Bijbel open en ontdek dat dat dezelfde God is die de wereld gemaakt heeft en die jou liefheeft. Alles heeft Hij voor jou over gehad. Zelfs zijn eigen Zoon. Meer kan Hij niet doen.</w:t>
      </w:r>
      <w:r w:rsidR="000043BB">
        <w:t xml:space="preserve"> Een groter geschenk is er niet. Reageer op dit artikel door naar beneden te scrollen en te klikken op ‘reacties’.</w:t>
      </w:r>
      <w:r w:rsidR="00967749">
        <w:br/>
      </w:r>
      <w:r w:rsidR="00967749">
        <w:br/>
      </w:r>
      <w:r w:rsidR="00EE420D">
        <w:t xml:space="preserve"> </w:t>
      </w:r>
      <w:r w:rsidR="00C56B5C">
        <w:t xml:space="preserve"> </w:t>
      </w:r>
      <w:bookmarkStart w:id="0" w:name="_GoBack"/>
      <w:bookmarkEnd w:id="0"/>
      <w:r w:rsidR="00163117" w:rsidRPr="00236FF0">
        <w:rPr>
          <w:b/>
          <w:sz w:val="28"/>
          <w:szCs w:val="28"/>
        </w:rPr>
        <w:br/>
      </w:r>
    </w:p>
    <w:p w:rsidR="00163117" w:rsidRDefault="00163117" w:rsidP="00F43943">
      <w:pPr>
        <w:rPr>
          <w:b/>
          <w:sz w:val="28"/>
          <w:szCs w:val="28"/>
        </w:rPr>
      </w:pPr>
    </w:p>
    <w:p w:rsidR="00163117" w:rsidRDefault="00163117" w:rsidP="00F43943">
      <w:pPr>
        <w:rPr>
          <w:b/>
          <w:sz w:val="28"/>
          <w:szCs w:val="28"/>
        </w:rPr>
      </w:pPr>
    </w:p>
    <w:p w:rsidR="00163117" w:rsidRDefault="00163117" w:rsidP="00F43943">
      <w:pPr>
        <w:rPr>
          <w:b/>
          <w:sz w:val="28"/>
          <w:szCs w:val="28"/>
        </w:rPr>
      </w:pPr>
    </w:p>
    <w:p w:rsidR="00163117" w:rsidRDefault="00163117" w:rsidP="00F43943">
      <w:pPr>
        <w:rPr>
          <w:b/>
          <w:sz w:val="28"/>
          <w:szCs w:val="28"/>
        </w:rPr>
      </w:pPr>
    </w:p>
    <w:p w:rsidR="00163117" w:rsidRDefault="00163117" w:rsidP="00F43943">
      <w:pPr>
        <w:rPr>
          <w:b/>
          <w:sz w:val="28"/>
          <w:szCs w:val="28"/>
        </w:rPr>
      </w:pPr>
    </w:p>
    <w:p w:rsidR="00163117" w:rsidRDefault="00163117" w:rsidP="00F43943">
      <w:pPr>
        <w:rPr>
          <w:b/>
          <w:sz w:val="28"/>
          <w:szCs w:val="28"/>
        </w:rPr>
      </w:pPr>
    </w:p>
    <w:p w:rsidR="00163117" w:rsidRDefault="00163117" w:rsidP="00F43943">
      <w:pPr>
        <w:rPr>
          <w:b/>
          <w:sz w:val="28"/>
          <w:szCs w:val="28"/>
        </w:rPr>
      </w:pPr>
    </w:p>
    <w:p w:rsidR="00163117" w:rsidRDefault="00163117" w:rsidP="00F43943">
      <w:pPr>
        <w:rPr>
          <w:b/>
          <w:sz w:val="28"/>
          <w:szCs w:val="28"/>
        </w:rPr>
      </w:pPr>
    </w:p>
    <w:p w:rsidR="00163117" w:rsidRDefault="00163117" w:rsidP="00F43943">
      <w:pPr>
        <w:rPr>
          <w:b/>
          <w:sz w:val="28"/>
          <w:szCs w:val="28"/>
        </w:rPr>
      </w:pPr>
    </w:p>
    <w:sectPr w:rsidR="001631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0DF" w:rsidRDefault="001540DF" w:rsidP="0094246C">
      <w:pPr>
        <w:spacing w:after="0" w:line="240" w:lineRule="auto"/>
      </w:pPr>
      <w:r>
        <w:separator/>
      </w:r>
    </w:p>
  </w:endnote>
  <w:endnote w:type="continuationSeparator" w:id="0">
    <w:p w:rsidR="001540DF" w:rsidRDefault="001540DF" w:rsidP="0094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0DF" w:rsidRDefault="001540DF" w:rsidP="0094246C">
      <w:pPr>
        <w:spacing w:after="0" w:line="240" w:lineRule="auto"/>
      </w:pPr>
      <w:r>
        <w:separator/>
      </w:r>
    </w:p>
  </w:footnote>
  <w:footnote w:type="continuationSeparator" w:id="0">
    <w:p w:rsidR="001540DF" w:rsidRDefault="001540DF" w:rsidP="0094246C">
      <w:pPr>
        <w:spacing w:after="0" w:line="240" w:lineRule="auto"/>
      </w:pPr>
      <w:r>
        <w:continuationSeparator/>
      </w:r>
    </w:p>
  </w:footnote>
  <w:footnote w:id="1">
    <w:p w:rsidR="00550726" w:rsidRDefault="00550726">
      <w:pPr>
        <w:pStyle w:val="Voetnoottekst"/>
      </w:pPr>
      <w:r>
        <w:rPr>
          <w:rStyle w:val="Voetnootmarkering"/>
        </w:rPr>
        <w:footnoteRef/>
      </w:r>
      <w:r>
        <w:t xml:space="preserve"> DL Derde en Vierde Hoofdstuk Artikel 12</w:t>
      </w:r>
    </w:p>
  </w:footnote>
  <w:footnote w:id="2">
    <w:p w:rsidR="00550726" w:rsidRDefault="00550726">
      <w:pPr>
        <w:pStyle w:val="Voetnoottekst"/>
      </w:pPr>
      <w:r>
        <w:rPr>
          <w:rStyle w:val="Voetnootmarkering"/>
        </w:rPr>
        <w:footnoteRef/>
      </w:r>
      <w:r>
        <w:t xml:space="preserve">  Slot van Artikel 12 DL Derde en Vierde Hoofdstuk.</w:t>
      </w:r>
    </w:p>
  </w:footnote>
  <w:footnote w:id="3">
    <w:p w:rsidR="00084CBD" w:rsidRDefault="00084CBD">
      <w:pPr>
        <w:pStyle w:val="Voetnoottekst"/>
      </w:pPr>
      <w:r>
        <w:rPr>
          <w:rStyle w:val="Voetnootmarkering"/>
        </w:rPr>
        <w:footnoteRef/>
      </w:r>
      <w:r>
        <w:t xml:space="preserve"> Lucas 16:19-31</w:t>
      </w:r>
    </w:p>
  </w:footnote>
  <w:footnote w:id="4">
    <w:p w:rsidR="00084CBD" w:rsidRDefault="00084CBD">
      <w:pPr>
        <w:pStyle w:val="Voetnoottekst"/>
      </w:pPr>
      <w:r>
        <w:rPr>
          <w:rStyle w:val="Voetnootmarkering"/>
        </w:rPr>
        <w:footnoteRef/>
      </w:r>
      <w:r>
        <w:t xml:space="preserve"> Lucas 16: 28</w:t>
      </w:r>
    </w:p>
  </w:footnote>
  <w:footnote w:id="5">
    <w:p w:rsidR="00084CBD" w:rsidRDefault="00084CBD">
      <w:pPr>
        <w:pStyle w:val="Voetnoottekst"/>
      </w:pPr>
      <w:r>
        <w:rPr>
          <w:rStyle w:val="Voetnootmarkering"/>
        </w:rPr>
        <w:footnoteRef/>
      </w:r>
      <w:r>
        <w:t xml:space="preserve"> Dit is m.i. de betekenis van Lucas 16:31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D4514"/>
    <w:multiLevelType w:val="hybridMultilevel"/>
    <w:tmpl w:val="01B49BC0"/>
    <w:lvl w:ilvl="0" w:tplc="13BA1B84">
      <w:start w:val="1"/>
      <w:numFmt w:val="decimal"/>
      <w:lvlText w:val="%1."/>
      <w:lvlJc w:val="left"/>
      <w:pPr>
        <w:ind w:left="720" w:hanging="360"/>
      </w:pPr>
      <w:rPr>
        <w:rFonts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CF66DF7"/>
    <w:multiLevelType w:val="hybridMultilevel"/>
    <w:tmpl w:val="D898B7C4"/>
    <w:lvl w:ilvl="0" w:tplc="7E5026B2">
      <w:start w:val="1"/>
      <w:numFmt w:val="decimal"/>
      <w:lvlText w:val="%1."/>
      <w:lvlJc w:val="left"/>
      <w:pPr>
        <w:ind w:left="360" w:hanging="360"/>
      </w:pPr>
      <w:rPr>
        <w:rFonts w:hint="default"/>
        <w:b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FC"/>
    <w:rsid w:val="000043BB"/>
    <w:rsid w:val="0002144C"/>
    <w:rsid w:val="0007771F"/>
    <w:rsid w:val="00082D4E"/>
    <w:rsid w:val="00083AEB"/>
    <w:rsid w:val="00084279"/>
    <w:rsid w:val="00084CBD"/>
    <w:rsid w:val="00090374"/>
    <w:rsid w:val="000B0ABE"/>
    <w:rsid w:val="000C2D36"/>
    <w:rsid w:val="000D2056"/>
    <w:rsid w:val="000E5956"/>
    <w:rsid w:val="000E62C9"/>
    <w:rsid w:val="000F4862"/>
    <w:rsid w:val="00133BE2"/>
    <w:rsid w:val="00136FFE"/>
    <w:rsid w:val="00137201"/>
    <w:rsid w:val="00144A59"/>
    <w:rsid w:val="001540DF"/>
    <w:rsid w:val="00163117"/>
    <w:rsid w:val="00175DC5"/>
    <w:rsid w:val="00177546"/>
    <w:rsid w:val="001B5804"/>
    <w:rsid w:val="001C4775"/>
    <w:rsid w:val="00201EB4"/>
    <w:rsid w:val="0020230D"/>
    <w:rsid w:val="00210FD2"/>
    <w:rsid w:val="0021361C"/>
    <w:rsid w:val="00230695"/>
    <w:rsid w:val="00236FF0"/>
    <w:rsid w:val="00237E63"/>
    <w:rsid w:val="00243E94"/>
    <w:rsid w:val="002769E0"/>
    <w:rsid w:val="00297515"/>
    <w:rsid w:val="002A38A3"/>
    <w:rsid w:val="002A42ED"/>
    <w:rsid w:val="002D3B35"/>
    <w:rsid w:val="002E1526"/>
    <w:rsid w:val="002E5142"/>
    <w:rsid w:val="002E53FC"/>
    <w:rsid w:val="002F03C3"/>
    <w:rsid w:val="00347495"/>
    <w:rsid w:val="00357669"/>
    <w:rsid w:val="00361C89"/>
    <w:rsid w:val="00370EB3"/>
    <w:rsid w:val="003720DB"/>
    <w:rsid w:val="00372165"/>
    <w:rsid w:val="00380BB6"/>
    <w:rsid w:val="0038160E"/>
    <w:rsid w:val="0038481F"/>
    <w:rsid w:val="00390B19"/>
    <w:rsid w:val="003B415C"/>
    <w:rsid w:val="003C084A"/>
    <w:rsid w:val="003D2C25"/>
    <w:rsid w:val="003F51FA"/>
    <w:rsid w:val="0040504C"/>
    <w:rsid w:val="004436B4"/>
    <w:rsid w:val="0045041F"/>
    <w:rsid w:val="00465446"/>
    <w:rsid w:val="00472984"/>
    <w:rsid w:val="004A04E0"/>
    <w:rsid w:val="004E6817"/>
    <w:rsid w:val="004E7456"/>
    <w:rsid w:val="004F2D31"/>
    <w:rsid w:val="005155E5"/>
    <w:rsid w:val="0053758B"/>
    <w:rsid w:val="005420EF"/>
    <w:rsid w:val="00550726"/>
    <w:rsid w:val="0055351D"/>
    <w:rsid w:val="00564922"/>
    <w:rsid w:val="00575222"/>
    <w:rsid w:val="00583045"/>
    <w:rsid w:val="00584336"/>
    <w:rsid w:val="0059495D"/>
    <w:rsid w:val="005C36C5"/>
    <w:rsid w:val="005E6154"/>
    <w:rsid w:val="005F7D23"/>
    <w:rsid w:val="006104BC"/>
    <w:rsid w:val="00650E5E"/>
    <w:rsid w:val="00661DDB"/>
    <w:rsid w:val="0068222C"/>
    <w:rsid w:val="006825B6"/>
    <w:rsid w:val="006B7ADD"/>
    <w:rsid w:val="006C0281"/>
    <w:rsid w:val="006C69B1"/>
    <w:rsid w:val="007128B7"/>
    <w:rsid w:val="00747113"/>
    <w:rsid w:val="00752C75"/>
    <w:rsid w:val="00760DCD"/>
    <w:rsid w:val="00786986"/>
    <w:rsid w:val="00792CA0"/>
    <w:rsid w:val="007D2FDD"/>
    <w:rsid w:val="007D496E"/>
    <w:rsid w:val="00800C90"/>
    <w:rsid w:val="00826269"/>
    <w:rsid w:val="00836912"/>
    <w:rsid w:val="0083758E"/>
    <w:rsid w:val="00853E37"/>
    <w:rsid w:val="008818CA"/>
    <w:rsid w:val="008859C1"/>
    <w:rsid w:val="00887047"/>
    <w:rsid w:val="00892ABE"/>
    <w:rsid w:val="008C5202"/>
    <w:rsid w:val="008E5FED"/>
    <w:rsid w:val="0092419C"/>
    <w:rsid w:val="0094246C"/>
    <w:rsid w:val="00950882"/>
    <w:rsid w:val="009633A9"/>
    <w:rsid w:val="00967749"/>
    <w:rsid w:val="0097181D"/>
    <w:rsid w:val="009851C4"/>
    <w:rsid w:val="0099086F"/>
    <w:rsid w:val="009F2C9C"/>
    <w:rsid w:val="009F4979"/>
    <w:rsid w:val="00A26BAF"/>
    <w:rsid w:val="00A31D07"/>
    <w:rsid w:val="00A71B3A"/>
    <w:rsid w:val="00AB0061"/>
    <w:rsid w:val="00AB7696"/>
    <w:rsid w:val="00AD4291"/>
    <w:rsid w:val="00B15005"/>
    <w:rsid w:val="00B3233F"/>
    <w:rsid w:val="00B6665F"/>
    <w:rsid w:val="00B80526"/>
    <w:rsid w:val="00B82B5D"/>
    <w:rsid w:val="00B85582"/>
    <w:rsid w:val="00BA2AFF"/>
    <w:rsid w:val="00BB1012"/>
    <w:rsid w:val="00BB6C25"/>
    <w:rsid w:val="00BD5A67"/>
    <w:rsid w:val="00C02D65"/>
    <w:rsid w:val="00C0434A"/>
    <w:rsid w:val="00C16A1D"/>
    <w:rsid w:val="00C20114"/>
    <w:rsid w:val="00C56B5C"/>
    <w:rsid w:val="00C56E46"/>
    <w:rsid w:val="00C63825"/>
    <w:rsid w:val="00C65C27"/>
    <w:rsid w:val="00C90403"/>
    <w:rsid w:val="00C979E9"/>
    <w:rsid w:val="00CB7E58"/>
    <w:rsid w:val="00CD196D"/>
    <w:rsid w:val="00CF7D41"/>
    <w:rsid w:val="00D11C28"/>
    <w:rsid w:val="00D12D30"/>
    <w:rsid w:val="00D21CA8"/>
    <w:rsid w:val="00D228B8"/>
    <w:rsid w:val="00D46EF3"/>
    <w:rsid w:val="00D578EE"/>
    <w:rsid w:val="00D63001"/>
    <w:rsid w:val="00D87E0C"/>
    <w:rsid w:val="00D9325D"/>
    <w:rsid w:val="00D96000"/>
    <w:rsid w:val="00D97367"/>
    <w:rsid w:val="00DF3545"/>
    <w:rsid w:val="00E0047C"/>
    <w:rsid w:val="00E074D6"/>
    <w:rsid w:val="00E14377"/>
    <w:rsid w:val="00E82241"/>
    <w:rsid w:val="00EB3FAF"/>
    <w:rsid w:val="00ED14FF"/>
    <w:rsid w:val="00ED2A81"/>
    <w:rsid w:val="00ED7807"/>
    <w:rsid w:val="00EE420D"/>
    <w:rsid w:val="00EF6EDA"/>
    <w:rsid w:val="00F16D11"/>
    <w:rsid w:val="00F17498"/>
    <w:rsid w:val="00F21F61"/>
    <w:rsid w:val="00F333FE"/>
    <w:rsid w:val="00F40D94"/>
    <w:rsid w:val="00F43943"/>
    <w:rsid w:val="00F511C7"/>
    <w:rsid w:val="00F920F0"/>
    <w:rsid w:val="00FA0DCC"/>
    <w:rsid w:val="00FA3388"/>
    <w:rsid w:val="00FA7782"/>
    <w:rsid w:val="00FC193B"/>
    <w:rsid w:val="00FD1C9F"/>
    <w:rsid w:val="00FD6DE4"/>
    <w:rsid w:val="00FE4D96"/>
    <w:rsid w:val="00FF6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424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246C"/>
    <w:rPr>
      <w:sz w:val="20"/>
      <w:szCs w:val="20"/>
    </w:rPr>
  </w:style>
  <w:style w:type="character" w:styleId="Voetnootmarkering">
    <w:name w:val="footnote reference"/>
    <w:basedOn w:val="Standaardalinea-lettertype"/>
    <w:uiPriority w:val="99"/>
    <w:semiHidden/>
    <w:unhideWhenUsed/>
    <w:rsid w:val="0094246C"/>
    <w:rPr>
      <w:vertAlign w:val="superscript"/>
    </w:rPr>
  </w:style>
  <w:style w:type="character" w:styleId="Hyperlink">
    <w:name w:val="Hyperlink"/>
    <w:basedOn w:val="Standaardalinea-lettertype"/>
    <w:uiPriority w:val="99"/>
    <w:unhideWhenUsed/>
    <w:rsid w:val="00583045"/>
    <w:rPr>
      <w:color w:val="0000FF" w:themeColor="hyperlink"/>
      <w:u w:val="single"/>
    </w:rPr>
  </w:style>
  <w:style w:type="paragraph" w:styleId="Lijstalinea">
    <w:name w:val="List Paragraph"/>
    <w:basedOn w:val="Standaard"/>
    <w:uiPriority w:val="34"/>
    <w:qFormat/>
    <w:rsid w:val="001C47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424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246C"/>
    <w:rPr>
      <w:sz w:val="20"/>
      <w:szCs w:val="20"/>
    </w:rPr>
  </w:style>
  <w:style w:type="character" w:styleId="Voetnootmarkering">
    <w:name w:val="footnote reference"/>
    <w:basedOn w:val="Standaardalinea-lettertype"/>
    <w:uiPriority w:val="99"/>
    <w:semiHidden/>
    <w:unhideWhenUsed/>
    <w:rsid w:val="0094246C"/>
    <w:rPr>
      <w:vertAlign w:val="superscript"/>
    </w:rPr>
  </w:style>
  <w:style w:type="character" w:styleId="Hyperlink">
    <w:name w:val="Hyperlink"/>
    <w:basedOn w:val="Standaardalinea-lettertype"/>
    <w:uiPriority w:val="99"/>
    <w:unhideWhenUsed/>
    <w:rsid w:val="00583045"/>
    <w:rPr>
      <w:color w:val="0000FF" w:themeColor="hyperlink"/>
      <w:u w:val="single"/>
    </w:rPr>
  </w:style>
  <w:style w:type="paragraph" w:styleId="Lijstalinea">
    <w:name w:val="List Paragraph"/>
    <w:basedOn w:val="Standaard"/>
    <w:uiPriority w:val="34"/>
    <w:qFormat/>
    <w:rsid w:val="001C4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620041">
      <w:bodyDiv w:val="1"/>
      <w:marLeft w:val="0"/>
      <w:marRight w:val="0"/>
      <w:marTop w:val="0"/>
      <w:marBottom w:val="0"/>
      <w:divBdr>
        <w:top w:val="none" w:sz="0" w:space="0" w:color="auto"/>
        <w:left w:val="none" w:sz="0" w:space="0" w:color="auto"/>
        <w:bottom w:val="none" w:sz="0" w:space="0" w:color="auto"/>
        <w:right w:val="none" w:sz="0" w:space="0" w:color="auto"/>
      </w:divBdr>
    </w:div>
    <w:div w:id="16768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eesdegraaf.com/index.php/207/het-unieke-van-het-christelijk-geloof" TargetMode="External"/><Relationship Id="rId4" Type="http://schemas.microsoft.com/office/2007/relationships/stylesWithEffects" Target="stylesWithEffects.xml"/><Relationship Id="rId9" Type="http://schemas.openxmlformats.org/officeDocument/2006/relationships/hyperlink" Target="http://www.keesdegraaf.com/index.php/207/het-unieke-van-het-christelijk-gelo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7856-3D3E-444A-9273-A1598CCF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5</Pages>
  <Words>2567</Words>
  <Characters>14122</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de Graaf</dc:creator>
  <cp:lastModifiedBy>Kees de Graaf</cp:lastModifiedBy>
  <cp:revision>76</cp:revision>
  <dcterms:created xsi:type="dcterms:W3CDTF">2013-09-16T11:11:00Z</dcterms:created>
  <dcterms:modified xsi:type="dcterms:W3CDTF">2013-10-25T13:30:00Z</dcterms:modified>
</cp:coreProperties>
</file>