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74A" w:rsidRPr="0025599F" w:rsidRDefault="00753525">
      <w:pPr>
        <w:rPr>
          <w:rFonts w:ascii="Times New Roman" w:hAnsi="Times New Roman" w:cs="Times New Roman"/>
          <w:b/>
          <w:sz w:val="28"/>
          <w:szCs w:val="28"/>
          <w:lang w:val="en-US"/>
        </w:rPr>
      </w:pPr>
      <w:r w:rsidRPr="0025599F">
        <w:rPr>
          <w:rFonts w:ascii="Times New Roman" w:hAnsi="Times New Roman" w:cs="Times New Roman"/>
          <w:b/>
          <w:sz w:val="28"/>
          <w:szCs w:val="28"/>
          <w:lang w:val="en-US"/>
        </w:rPr>
        <w:t>‘Eat, pray, love’ – Is that all?</w:t>
      </w:r>
    </w:p>
    <w:p w:rsidR="00656EA8" w:rsidRPr="0025599F" w:rsidRDefault="00753525">
      <w:pPr>
        <w:rPr>
          <w:rFonts w:ascii="Times New Roman" w:hAnsi="Times New Roman" w:cs="Times New Roman"/>
          <w:sz w:val="24"/>
          <w:szCs w:val="24"/>
        </w:rPr>
      </w:pPr>
      <w:r w:rsidRPr="0025599F">
        <w:rPr>
          <w:rFonts w:ascii="Times New Roman" w:hAnsi="Times New Roman" w:cs="Times New Roman"/>
          <w:sz w:val="24"/>
          <w:szCs w:val="24"/>
        </w:rPr>
        <w:t xml:space="preserve">‘Eten, bidden, beminnen’ méér niet. Dat is alles wat een geloofsgemeenschap vandaag zou moeten doen. De traditionele kerken met hun strakke vormgeving en liturgie zouden daarbij een aflopende zaak zijn. </w:t>
      </w:r>
      <w:r w:rsidR="009B2C19" w:rsidRPr="0025599F">
        <w:rPr>
          <w:rFonts w:ascii="Times New Roman" w:hAnsi="Times New Roman" w:cs="Times New Roman"/>
          <w:sz w:val="24"/>
          <w:szCs w:val="24"/>
        </w:rPr>
        <w:t>Alleen als je met deze simpele basis formule aan het werk gaat, zou de kerk nog aantrekkingskracht in deze wereld en dus nog een toekomst</w:t>
      </w:r>
      <w:r w:rsidR="00FD2791" w:rsidRPr="0025599F">
        <w:rPr>
          <w:rFonts w:ascii="Times New Roman" w:hAnsi="Times New Roman" w:cs="Times New Roman"/>
          <w:sz w:val="24"/>
          <w:szCs w:val="24"/>
        </w:rPr>
        <w:t xml:space="preserve"> hebben</w:t>
      </w:r>
      <w:r w:rsidR="009B2C19" w:rsidRPr="0025599F">
        <w:rPr>
          <w:rFonts w:ascii="Times New Roman" w:hAnsi="Times New Roman" w:cs="Times New Roman"/>
          <w:sz w:val="24"/>
          <w:szCs w:val="24"/>
        </w:rPr>
        <w:t>.</w:t>
      </w:r>
      <w:r w:rsidR="00656EA8" w:rsidRPr="0025599F">
        <w:rPr>
          <w:rFonts w:ascii="Times New Roman" w:hAnsi="Times New Roman" w:cs="Times New Roman"/>
          <w:sz w:val="24"/>
          <w:szCs w:val="24"/>
        </w:rPr>
        <w:t xml:space="preserve"> Zo niet, dan is het afgelopen, </w:t>
      </w:r>
      <w:proofErr w:type="gramStart"/>
      <w:r w:rsidR="00656EA8" w:rsidRPr="0025599F">
        <w:rPr>
          <w:rFonts w:ascii="Times New Roman" w:hAnsi="Times New Roman" w:cs="Times New Roman"/>
          <w:sz w:val="24"/>
          <w:szCs w:val="24"/>
        </w:rPr>
        <w:t>passé</w:t>
      </w:r>
      <w:proofErr w:type="gramEnd"/>
      <w:r w:rsidR="00656EA8" w:rsidRPr="0025599F">
        <w:rPr>
          <w:rFonts w:ascii="Times New Roman" w:hAnsi="Times New Roman" w:cs="Times New Roman"/>
          <w:sz w:val="24"/>
          <w:szCs w:val="24"/>
        </w:rPr>
        <w:t>.</w:t>
      </w:r>
      <w:r w:rsidR="009B2C19" w:rsidRPr="0025599F">
        <w:rPr>
          <w:rFonts w:ascii="Times New Roman" w:hAnsi="Times New Roman" w:cs="Times New Roman"/>
          <w:sz w:val="24"/>
          <w:szCs w:val="24"/>
        </w:rPr>
        <w:t xml:space="preserve"> Het </w:t>
      </w:r>
      <w:r w:rsidR="00FD2791" w:rsidRPr="0025599F">
        <w:rPr>
          <w:rFonts w:ascii="Times New Roman" w:hAnsi="Times New Roman" w:cs="Times New Roman"/>
          <w:sz w:val="24"/>
          <w:szCs w:val="24"/>
        </w:rPr>
        <w:t>motto</w:t>
      </w:r>
      <w:r w:rsidR="009B2C19" w:rsidRPr="0025599F">
        <w:rPr>
          <w:rFonts w:ascii="Times New Roman" w:hAnsi="Times New Roman" w:cs="Times New Roman"/>
          <w:sz w:val="24"/>
          <w:szCs w:val="24"/>
        </w:rPr>
        <w:t xml:space="preserve"> daarbij </w:t>
      </w:r>
      <w:r w:rsidR="00FD2791" w:rsidRPr="0025599F">
        <w:rPr>
          <w:rFonts w:ascii="Times New Roman" w:hAnsi="Times New Roman" w:cs="Times New Roman"/>
          <w:sz w:val="24"/>
          <w:szCs w:val="24"/>
        </w:rPr>
        <w:t>is</w:t>
      </w:r>
      <w:r w:rsidR="009B2C19" w:rsidRPr="0025599F">
        <w:rPr>
          <w:rFonts w:ascii="Times New Roman" w:hAnsi="Times New Roman" w:cs="Times New Roman"/>
          <w:sz w:val="24"/>
          <w:szCs w:val="24"/>
        </w:rPr>
        <w:t xml:space="preserve"> vrijheid en blijheid, het moet</w:t>
      </w:r>
      <w:r w:rsidR="00AD6F42" w:rsidRPr="0025599F">
        <w:rPr>
          <w:rFonts w:ascii="Times New Roman" w:hAnsi="Times New Roman" w:cs="Times New Roman"/>
          <w:sz w:val="24"/>
          <w:szCs w:val="24"/>
        </w:rPr>
        <w:t xml:space="preserve"> vooral</w:t>
      </w:r>
      <w:r w:rsidR="009B2C19" w:rsidRPr="0025599F">
        <w:rPr>
          <w:rFonts w:ascii="Times New Roman" w:hAnsi="Times New Roman" w:cs="Times New Roman"/>
          <w:sz w:val="24"/>
          <w:szCs w:val="24"/>
        </w:rPr>
        <w:t xml:space="preserve"> leuk en aantrekkelijk zijn</w:t>
      </w:r>
      <w:r w:rsidR="008A0461" w:rsidRPr="0025599F">
        <w:rPr>
          <w:rFonts w:ascii="Times New Roman" w:hAnsi="Times New Roman" w:cs="Times New Roman"/>
          <w:sz w:val="24"/>
          <w:szCs w:val="24"/>
        </w:rPr>
        <w:t>.</w:t>
      </w:r>
      <w:r w:rsidR="009B2C19" w:rsidRPr="0025599F">
        <w:rPr>
          <w:rFonts w:ascii="Times New Roman" w:hAnsi="Times New Roman" w:cs="Times New Roman"/>
          <w:sz w:val="24"/>
          <w:szCs w:val="24"/>
        </w:rPr>
        <w:t xml:space="preserve"> </w:t>
      </w:r>
      <w:r w:rsidR="00FD2791" w:rsidRPr="0025599F">
        <w:rPr>
          <w:rFonts w:ascii="Times New Roman" w:hAnsi="Times New Roman" w:cs="Times New Roman"/>
          <w:sz w:val="24"/>
          <w:szCs w:val="24"/>
        </w:rPr>
        <w:t>Je zou haast zeggen: was het maar zo gemakkelijk.</w:t>
      </w:r>
      <w:r w:rsidR="00AD6F42" w:rsidRPr="0025599F">
        <w:rPr>
          <w:rFonts w:ascii="Times New Roman" w:hAnsi="Times New Roman" w:cs="Times New Roman"/>
          <w:sz w:val="24"/>
          <w:szCs w:val="24"/>
        </w:rPr>
        <w:t xml:space="preserve"> Er wordt vaak verwezen naar het simpele, ongecompliceerde, kerkelijk leven van de eerste christelijke gemeente. </w:t>
      </w:r>
      <w:r w:rsidR="00656EA8" w:rsidRPr="0025599F">
        <w:rPr>
          <w:rFonts w:ascii="Times New Roman" w:hAnsi="Times New Roman" w:cs="Times New Roman"/>
          <w:sz w:val="24"/>
          <w:szCs w:val="24"/>
        </w:rPr>
        <w:t>Daar was het toch ook alleen maar ‘</w:t>
      </w:r>
      <w:proofErr w:type="spellStart"/>
      <w:r w:rsidR="00656EA8" w:rsidRPr="0025599F">
        <w:rPr>
          <w:rFonts w:ascii="Times New Roman" w:hAnsi="Times New Roman" w:cs="Times New Roman"/>
          <w:sz w:val="24"/>
          <w:szCs w:val="24"/>
        </w:rPr>
        <w:t>eat</w:t>
      </w:r>
      <w:proofErr w:type="spellEnd"/>
      <w:r w:rsidR="00656EA8" w:rsidRPr="0025599F">
        <w:rPr>
          <w:rFonts w:ascii="Times New Roman" w:hAnsi="Times New Roman" w:cs="Times New Roman"/>
          <w:sz w:val="24"/>
          <w:szCs w:val="24"/>
        </w:rPr>
        <w:t xml:space="preserve">, </w:t>
      </w:r>
      <w:proofErr w:type="spellStart"/>
      <w:r w:rsidR="00656EA8" w:rsidRPr="0025599F">
        <w:rPr>
          <w:rFonts w:ascii="Times New Roman" w:hAnsi="Times New Roman" w:cs="Times New Roman"/>
          <w:sz w:val="24"/>
          <w:szCs w:val="24"/>
        </w:rPr>
        <w:t>pray</w:t>
      </w:r>
      <w:proofErr w:type="spellEnd"/>
      <w:r w:rsidR="00656EA8" w:rsidRPr="0025599F">
        <w:rPr>
          <w:rFonts w:ascii="Times New Roman" w:hAnsi="Times New Roman" w:cs="Times New Roman"/>
          <w:sz w:val="24"/>
          <w:szCs w:val="24"/>
        </w:rPr>
        <w:t xml:space="preserve"> </w:t>
      </w:r>
      <w:proofErr w:type="spellStart"/>
      <w:r w:rsidR="00656EA8" w:rsidRPr="0025599F">
        <w:rPr>
          <w:rFonts w:ascii="Times New Roman" w:hAnsi="Times New Roman" w:cs="Times New Roman"/>
          <w:sz w:val="24"/>
          <w:szCs w:val="24"/>
        </w:rPr>
        <w:t>and</w:t>
      </w:r>
      <w:proofErr w:type="spellEnd"/>
      <w:r w:rsidR="00656EA8" w:rsidRPr="0025599F">
        <w:rPr>
          <w:rFonts w:ascii="Times New Roman" w:hAnsi="Times New Roman" w:cs="Times New Roman"/>
          <w:sz w:val="24"/>
          <w:szCs w:val="24"/>
        </w:rPr>
        <w:t xml:space="preserve"> love?’.</w:t>
      </w:r>
    </w:p>
    <w:p w:rsidR="00FD2791" w:rsidRDefault="00AD6F42">
      <w:pPr>
        <w:rPr>
          <w:rFonts w:ascii="Times New Roman" w:hAnsi="Times New Roman" w:cs="Times New Roman"/>
          <w:sz w:val="24"/>
          <w:szCs w:val="24"/>
        </w:rPr>
      </w:pPr>
      <w:r w:rsidRPr="0025599F">
        <w:rPr>
          <w:rFonts w:ascii="Times New Roman" w:hAnsi="Times New Roman" w:cs="Times New Roman"/>
          <w:sz w:val="24"/>
          <w:szCs w:val="24"/>
        </w:rPr>
        <w:t>Als je daar goed naar kijkt</w:t>
      </w:r>
      <w:r w:rsidR="00656EA8" w:rsidRPr="0025599F">
        <w:rPr>
          <w:rFonts w:ascii="Times New Roman" w:hAnsi="Times New Roman" w:cs="Times New Roman"/>
          <w:sz w:val="24"/>
          <w:szCs w:val="24"/>
        </w:rPr>
        <w:t>, dan</w:t>
      </w:r>
      <w:r w:rsidRPr="0025599F">
        <w:rPr>
          <w:rFonts w:ascii="Times New Roman" w:hAnsi="Times New Roman" w:cs="Times New Roman"/>
          <w:sz w:val="24"/>
          <w:szCs w:val="24"/>
        </w:rPr>
        <w:t xml:space="preserve"> geeft dat</w:t>
      </w:r>
      <w:r w:rsidR="008A0461" w:rsidRPr="0025599F">
        <w:rPr>
          <w:rFonts w:ascii="Times New Roman" w:hAnsi="Times New Roman" w:cs="Times New Roman"/>
          <w:sz w:val="24"/>
          <w:szCs w:val="24"/>
        </w:rPr>
        <w:t xml:space="preserve"> leven van d</w:t>
      </w:r>
      <w:r w:rsidRPr="0025599F">
        <w:rPr>
          <w:rFonts w:ascii="Times New Roman" w:hAnsi="Times New Roman" w:cs="Times New Roman"/>
          <w:sz w:val="24"/>
          <w:szCs w:val="24"/>
        </w:rPr>
        <w:t>ie</w:t>
      </w:r>
      <w:r w:rsidR="008A0461" w:rsidRPr="0025599F">
        <w:rPr>
          <w:rFonts w:ascii="Times New Roman" w:hAnsi="Times New Roman" w:cs="Times New Roman"/>
          <w:sz w:val="24"/>
          <w:szCs w:val="24"/>
        </w:rPr>
        <w:t xml:space="preserve"> </w:t>
      </w:r>
      <w:r w:rsidR="00656EA8" w:rsidRPr="0025599F">
        <w:rPr>
          <w:rFonts w:ascii="Times New Roman" w:hAnsi="Times New Roman" w:cs="Times New Roman"/>
          <w:sz w:val="24"/>
          <w:szCs w:val="24"/>
        </w:rPr>
        <w:t>gemeente</w:t>
      </w:r>
      <w:r w:rsidRPr="0025599F">
        <w:rPr>
          <w:rFonts w:ascii="Times New Roman" w:hAnsi="Times New Roman" w:cs="Times New Roman"/>
          <w:sz w:val="24"/>
          <w:szCs w:val="24"/>
        </w:rPr>
        <w:t xml:space="preserve"> echter</w:t>
      </w:r>
      <w:r w:rsidR="008A0461" w:rsidRPr="0025599F">
        <w:rPr>
          <w:rFonts w:ascii="Times New Roman" w:hAnsi="Times New Roman" w:cs="Times New Roman"/>
          <w:sz w:val="24"/>
          <w:szCs w:val="24"/>
        </w:rPr>
        <w:t xml:space="preserve"> een heel ander beeld te zien.</w:t>
      </w:r>
      <w:r w:rsidR="003D66D6" w:rsidRPr="0025599F">
        <w:rPr>
          <w:rFonts w:ascii="Times New Roman" w:hAnsi="Times New Roman" w:cs="Times New Roman"/>
          <w:sz w:val="24"/>
          <w:szCs w:val="24"/>
        </w:rPr>
        <w:t xml:space="preserve"> Hiervan lezen we in de Handelingen van de Apostelen.</w:t>
      </w:r>
      <w:r w:rsidR="00656EA8" w:rsidRPr="0025599F">
        <w:rPr>
          <w:rFonts w:ascii="Times New Roman" w:hAnsi="Times New Roman" w:cs="Times New Roman"/>
          <w:sz w:val="24"/>
          <w:szCs w:val="24"/>
        </w:rPr>
        <w:t xml:space="preserve"> </w:t>
      </w:r>
      <w:r w:rsidR="009B2C19" w:rsidRPr="0025599F">
        <w:rPr>
          <w:rFonts w:ascii="Times New Roman" w:hAnsi="Times New Roman" w:cs="Times New Roman"/>
          <w:sz w:val="24"/>
          <w:szCs w:val="24"/>
        </w:rPr>
        <w:t xml:space="preserve">Handelingen 2:42 wordt wel eens gezien als </w:t>
      </w:r>
      <w:proofErr w:type="gramStart"/>
      <w:r w:rsidR="009B2C19" w:rsidRPr="0025599F">
        <w:rPr>
          <w:rFonts w:ascii="Times New Roman" w:hAnsi="Times New Roman" w:cs="Times New Roman"/>
          <w:sz w:val="24"/>
          <w:szCs w:val="24"/>
        </w:rPr>
        <w:t>de</w:t>
      </w:r>
      <w:proofErr w:type="gramEnd"/>
      <w:r w:rsidR="009B2C19" w:rsidRPr="0025599F">
        <w:rPr>
          <w:rFonts w:ascii="Times New Roman" w:hAnsi="Times New Roman" w:cs="Times New Roman"/>
          <w:sz w:val="24"/>
          <w:szCs w:val="24"/>
        </w:rPr>
        <w:t xml:space="preserve"> ‘mission statement’ van de</w:t>
      </w:r>
      <w:r w:rsidR="008A0461" w:rsidRPr="0025599F">
        <w:rPr>
          <w:rFonts w:ascii="Times New Roman" w:hAnsi="Times New Roman" w:cs="Times New Roman"/>
          <w:sz w:val="24"/>
          <w:szCs w:val="24"/>
        </w:rPr>
        <w:t xml:space="preserve"> eerste christelijke gemeente</w:t>
      </w:r>
      <w:r w:rsidR="009B2C19" w:rsidRPr="0025599F">
        <w:rPr>
          <w:rFonts w:ascii="Times New Roman" w:hAnsi="Times New Roman" w:cs="Times New Roman"/>
          <w:sz w:val="24"/>
          <w:szCs w:val="24"/>
        </w:rPr>
        <w:t>. We lezen daar: ‘</w:t>
      </w:r>
      <w:r w:rsidR="009B2C19" w:rsidRPr="0025599F">
        <w:rPr>
          <w:rFonts w:ascii="Times New Roman" w:hAnsi="Times New Roman" w:cs="Times New Roman"/>
          <w:i/>
          <w:sz w:val="24"/>
          <w:szCs w:val="24"/>
        </w:rPr>
        <w:t>Ze bleven trouw aan het onderricht van de apostelen</w:t>
      </w:r>
      <w:r w:rsidR="007B6A21" w:rsidRPr="0025599F">
        <w:rPr>
          <w:rFonts w:ascii="Times New Roman" w:hAnsi="Times New Roman" w:cs="Times New Roman"/>
          <w:i/>
          <w:sz w:val="24"/>
          <w:szCs w:val="24"/>
        </w:rPr>
        <w:t xml:space="preserve">, vormden met elkaar een gemeenschap, braken het </w:t>
      </w:r>
      <w:r w:rsidR="00FD2791" w:rsidRPr="0025599F">
        <w:rPr>
          <w:rFonts w:ascii="Times New Roman" w:hAnsi="Times New Roman" w:cs="Times New Roman"/>
          <w:i/>
          <w:sz w:val="24"/>
          <w:szCs w:val="24"/>
        </w:rPr>
        <w:t>brood</w:t>
      </w:r>
      <w:r w:rsidR="00FD2791" w:rsidRPr="0025599F">
        <w:rPr>
          <w:rFonts w:ascii="Times New Roman" w:hAnsi="Times New Roman" w:cs="Times New Roman"/>
          <w:sz w:val="24"/>
          <w:szCs w:val="24"/>
        </w:rPr>
        <w:t xml:space="preserve"> </w:t>
      </w:r>
      <w:r w:rsidR="007B6A21" w:rsidRPr="0025599F">
        <w:rPr>
          <w:rFonts w:ascii="Times New Roman" w:hAnsi="Times New Roman" w:cs="Times New Roman"/>
          <w:i/>
          <w:sz w:val="24"/>
          <w:szCs w:val="24"/>
        </w:rPr>
        <w:t>wijdden zich aan het gebed’.</w:t>
      </w:r>
      <w:r w:rsidR="00FD2791" w:rsidRPr="0025599F">
        <w:rPr>
          <w:rFonts w:ascii="Times New Roman" w:hAnsi="Times New Roman" w:cs="Times New Roman"/>
          <w:i/>
          <w:sz w:val="24"/>
          <w:szCs w:val="24"/>
        </w:rPr>
        <w:t xml:space="preserve"> </w:t>
      </w:r>
      <w:r w:rsidR="00FD2791" w:rsidRPr="0025599F">
        <w:rPr>
          <w:rFonts w:ascii="Times New Roman" w:hAnsi="Times New Roman" w:cs="Times New Roman"/>
          <w:sz w:val="24"/>
          <w:szCs w:val="24"/>
        </w:rPr>
        <w:t>De NBV heeft hier vertaald: ‘Ze bleven trouw aan’</w:t>
      </w:r>
      <w:r w:rsidR="00C74150" w:rsidRPr="0025599F">
        <w:rPr>
          <w:rFonts w:ascii="Times New Roman" w:hAnsi="Times New Roman" w:cs="Times New Roman"/>
          <w:sz w:val="24"/>
          <w:szCs w:val="24"/>
        </w:rPr>
        <w:t>. In de Griekse grondtekst staat het echter krachtiger uitgedrukt. Het gebruikte werkwoord betekent daar zoiets als: ‘ze hielden met alle kracht vast aan’. Vandaar de vertaling van de NBG 1951: ‘Ze volharden bij’. Dit betekent dat het helemaal geen vanzelfsprekende zaak was om trouw te blijven aan het onderricht van de apostelen</w:t>
      </w:r>
      <w:r w:rsidRPr="0025599F">
        <w:rPr>
          <w:rFonts w:ascii="Times New Roman" w:hAnsi="Times New Roman" w:cs="Times New Roman"/>
          <w:sz w:val="24"/>
          <w:szCs w:val="24"/>
        </w:rPr>
        <w:t xml:space="preserve"> en aan de gemeenschap. D</w:t>
      </w:r>
      <w:r w:rsidR="00656EA8" w:rsidRPr="0025599F">
        <w:rPr>
          <w:rFonts w:ascii="Times New Roman" w:hAnsi="Times New Roman" w:cs="Times New Roman"/>
          <w:sz w:val="24"/>
          <w:szCs w:val="24"/>
        </w:rPr>
        <w:t>a</w:t>
      </w:r>
      <w:r w:rsidRPr="0025599F">
        <w:rPr>
          <w:rFonts w:ascii="Times New Roman" w:hAnsi="Times New Roman" w:cs="Times New Roman"/>
          <w:sz w:val="24"/>
          <w:szCs w:val="24"/>
        </w:rPr>
        <w:t>t kostte</w:t>
      </w:r>
      <w:r w:rsidR="008A0461" w:rsidRPr="0025599F">
        <w:rPr>
          <w:rFonts w:ascii="Times New Roman" w:hAnsi="Times New Roman" w:cs="Times New Roman"/>
          <w:sz w:val="24"/>
          <w:szCs w:val="24"/>
        </w:rPr>
        <w:t xml:space="preserve"> best veel</w:t>
      </w:r>
      <w:r w:rsidR="00C74150" w:rsidRPr="0025599F">
        <w:rPr>
          <w:rFonts w:ascii="Times New Roman" w:hAnsi="Times New Roman" w:cs="Times New Roman"/>
          <w:sz w:val="24"/>
          <w:szCs w:val="24"/>
        </w:rPr>
        <w:t xml:space="preserve"> moeite.</w:t>
      </w:r>
      <w:r w:rsidRPr="0025599F">
        <w:rPr>
          <w:rFonts w:ascii="Times New Roman" w:hAnsi="Times New Roman" w:cs="Times New Roman"/>
          <w:sz w:val="24"/>
          <w:szCs w:val="24"/>
        </w:rPr>
        <w:t xml:space="preserve"> Er gebeurt echter altijd één ding als je Jezus volgt: er komen gegarandeerd tegenkrachten op gang.</w:t>
      </w:r>
      <w:r w:rsidR="00C74150" w:rsidRPr="0025599F">
        <w:rPr>
          <w:rFonts w:ascii="Times New Roman" w:hAnsi="Times New Roman" w:cs="Times New Roman"/>
          <w:sz w:val="24"/>
          <w:szCs w:val="24"/>
        </w:rPr>
        <w:t xml:space="preserve"> Maar ondanks alle tegenstand ble</w:t>
      </w:r>
      <w:r w:rsidRPr="0025599F">
        <w:rPr>
          <w:rFonts w:ascii="Times New Roman" w:hAnsi="Times New Roman" w:cs="Times New Roman"/>
          <w:sz w:val="24"/>
          <w:szCs w:val="24"/>
        </w:rPr>
        <w:t>ef die gemeente</w:t>
      </w:r>
      <w:r w:rsidR="00C74150" w:rsidRPr="0025599F">
        <w:rPr>
          <w:rFonts w:ascii="Times New Roman" w:hAnsi="Times New Roman" w:cs="Times New Roman"/>
          <w:sz w:val="24"/>
          <w:szCs w:val="24"/>
        </w:rPr>
        <w:t xml:space="preserve"> trouw.</w:t>
      </w:r>
      <w:r w:rsidR="008A0461" w:rsidRPr="0025599F">
        <w:rPr>
          <w:rFonts w:ascii="Times New Roman" w:hAnsi="Times New Roman" w:cs="Times New Roman"/>
          <w:sz w:val="24"/>
          <w:szCs w:val="24"/>
        </w:rPr>
        <w:t xml:space="preserve"> Ook toen de jonge gemeente te maken kreeg met aanvallen</w:t>
      </w:r>
      <w:r w:rsidRPr="0025599F">
        <w:rPr>
          <w:rFonts w:ascii="Times New Roman" w:hAnsi="Times New Roman" w:cs="Times New Roman"/>
          <w:sz w:val="24"/>
          <w:szCs w:val="24"/>
        </w:rPr>
        <w:t xml:space="preserve"> van de Satan</w:t>
      </w:r>
      <w:r w:rsidR="008A0461" w:rsidRPr="0025599F">
        <w:rPr>
          <w:rFonts w:ascii="Times New Roman" w:hAnsi="Times New Roman" w:cs="Times New Roman"/>
          <w:sz w:val="24"/>
          <w:szCs w:val="24"/>
        </w:rPr>
        <w:t xml:space="preserve">. Eerst van binnen uit: het bedrog en de dood van Annanias en Safira. Maar ook van buiten af: bedreigingen tegen de apostelen, gevangenschap en bloedige vervolgingen. </w:t>
      </w:r>
      <w:r w:rsidR="0025599F" w:rsidRPr="0025599F">
        <w:rPr>
          <w:rFonts w:ascii="Times New Roman" w:hAnsi="Times New Roman" w:cs="Times New Roman"/>
          <w:sz w:val="24"/>
          <w:szCs w:val="24"/>
        </w:rPr>
        <w:t>Reken er maar op dat daar ook veel tranen bij vloeiden. Het volgen van Jezus is</w:t>
      </w:r>
      <w:r w:rsidR="00657A54">
        <w:rPr>
          <w:rFonts w:ascii="Times New Roman" w:hAnsi="Times New Roman" w:cs="Times New Roman"/>
          <w:sz w:val="24"/>
          <w:szCs w:val="24"/>
        </w:rPr>
        <w:t xml:space="preserve"> lang niet altijd</w:t>
      </w:r>
      <w:r w:rsidR="00182BE9">
        <w:rPr>
          <w:rFonts w:ascii="Times New Roman" w:hAnsi="Times New Roman" w:cs="Times New Roman"/>
          <w:sz w:val="24"/>
          <w:szCs w:val="24"/>
        </w:rPr>
        <w:t xml:space="preserve"> ‘leuk’ en alleen maar</w:t>
      </w:r>
      <w:r w:rsidR="00657A54">
        <w:rPr>
          <w:rFonts w:ascii="Times New Roman" w:hAnsi="Times New Roman" w:cs="Times New Roman"/>
          <w:sz w:val="24"/>
          <w:szCs w:val="24"/>
        </w:rPr>
        <w:t xml:space="preserve"> vrijheid en blijheid. Hoewel er ook iets heel moois gebeurt als je vol houdt en niet toegeeft: De Heilige Geest geeft je vrijmoedigheid om te spreken over de boodschap van God (Hand.4:31).</w:t>
      </w:r>
      <w:r w:rsidR="005E5E31">
        <w:rPr>
          <w:rFonts w:ascii="Times New Roman" w:hAnsi="Times New Roman" w:cs="Times New Roman"/>
          <w:sz w:val="24"/>
          <w:szCs w:val="24"/>
        </w:rPr>
        <w:t xml:space="preserve"> Missionair spreken en </w:t>
      </w:r>
      <w:proofErr w:type="gramStart"/>
      <w:r w:rsidR="00E76C4D">
        <w:rPr>
          <w:rFonts w:ascii="Times New Roman" w:hAnsi="Times New Roman" w:cs="Times New Roman"/>
          <w:sz w:val="24"/>
          <w:szCs w:val="24"/>
        </w:rPr>
        <w:t>handelen</w:t>
      </w:r>
      <w:proofErr w:type="gramEnd"/>
      <w:r w:rsidR="00E76C4D">
        <w:rPr>
          <w:rFonts w:ascii="Times New Roman" w:hAnsi="Times New Roman" w:cs="Times New Roman"/>
          <w:sz w:val="24"/>
          <w:szCs w:val="24"/>
        </w:rPr>
        <w:t xml:space="preserve"> komt vaak pas op gang als de kerk vervolgd wordt. Dat leert ons de Handelingen</w:t>
      </w:r>
      <w:r w:rsidR="00911FE8">
        <w:rPr>
          <w:rFonts w:ascii="Times New Roman" w:hAnsi="Times New Roman" w:cs="Times New Roman"/>
          <w:sz w:val="24"/>
          <w:szCs w:val="24"/>
        </w:rPr>
        <w:t>.</w:t>
      </w:r>
    </w:p>
    <w:p w:rsidR="00973A11" w:rsidRDefault="00657A54">
      <w:pPr>
        <w:rPr>
          <w:rFonts w:ascii="Times New Roman" w:hAnsi="Times New Roman" w:cs="Times New Roman"/>
          <w:sz w:val="24"/>
          <w:szCs w:val="24"/>
        </w:rPr>
      </w:pPr>
      <w:r>
        <w:rPr>
          <w:rFonts w:ascii="Times New Roman" w:hAnsi="Times New Roman" w:cs="Times New Roman"/>
          <w:sz w:val="24"/>
          <w:szCs w:val="24"/>
        </w:rPr>
        <w:t>Was er dan in die eerste gemeente helemaal geen sprake van ‘</w:t>
      </w:r>
      <w:proofErr w:type="spellStart"/>
      <w:r>
        <w:rPr>
          <w:rFonts w:ascii="Times New Roman" w:hAnsi="Times New Roman" w:cs="Times New Roman"/>
          <w:sz w:val="24"/>
          <w:szCs w:val="24"/>
        </w:rPr>
        <w:t>eat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love?’</w:t>
      </w:r>
      <w:r w:rsidR="000949B6">
        <w:rPr>
          <w:rFonts w:ascii="Times New Roman" w:hAnsi="Times New Roman" w:cs="Times New Roman"/>
          <w:sz w:val="24"/>
          <w:szCs w:val="24"/>
        </w:rPr>
        <w:t>. Toch wel. Dat zit verborgen in dat woord: ‘</w:t>
      </w:r>
      <w:r w:rsidR="000949B6">
        <w:rPr>
          <w:rFonts w:ascii="Times New Roman" w:hAnsi="Times New Roman" w:cs="Times New Roman"/>
          <w:i/>
          <w:sz w:val="24"/>
          <w:szCs w:val="24"/>
        </w:rPr>
        <w:t xml:space="preserve">zij vormden een gemeenschap’. </w:t>
      </w:r>
      <w:r w:rsidR="000949B6">
        <w:rPr>
          <w:rFonts w:ascii="Times New Roman" w:hAnsi="Times New Roman" w:cs="Times New Roman"/>
          <w:sz w:val="24"/>
          <w:szCs w:val="24"/>
        </w:rPr>
        <w:t>In het Grieks staat voor “gemeenschap” dat bekende woord: ‘</w:t>
      </w:r>
      <w:proofErr w:type="spellStart"/>
      <w:r w:rsidR="000949B6">
        <w:rPr>
          <w:rFonts w:ascii="Times New Roman" w:hAnsi="Times New Roman" w:cs="Times New Roman"/>
          <w:sz w:val="24"/>
          <w:szCs w:val="24"/>
        </w:rPr>
        <w:t>koinoonia</w:t>
      </w:r>
      <w:proofErr w:type="spellEnd"/>
      <w:r w:rsidR="000949B6">
        <w:rPr>
          <w:rFonts w:ascii="Times New Roman" w:hAnsi="Times New Roman" w:cs="Times New Roman"/>
          <w:sz w:val="24"/>
          <w:szCs w:val="24"/>
        </w:rPr>
        <w:t>’.Dat woord is op zijn beurt weer afgeleid van het woord: ‘</w:t>
      </w:r>
      <w:proofErr w:type="spellStart"/>
      <w:r w:rsidR="000949B6">
        <w:rPr>
          <w:rFonts w:ascii="Times New Roman" w:hAnsi="Times New Roman" w:cs="Times New Roman"/>
          <w:sz w:val="24"/>
          <w:szCs w:val="24"/>
        </w:rPr>
        <w:t>koinos</w:t>
      </w:r>
      <w:proofErr w:type="spellEnd"/>
      <w:r w:rsidR="000949B6">
        <w:rPr>
          <w:rFonts w:ascii="Times New Roman" w:hAnsi="Times New Roman" w:cs="Times New Roman"/>
          <w:sz w:val="24"/>
          <w:szCs w:val="24"/>
        </w:rPr>
        <w:t>’ en dat kan betekenen: ‘gewoon’</w:t>
      </w:r>
      <w:r w:rsidR="00997D9C">
        <w:rPr>
          <w:rFonts w:ascii="Times New Roman" w:hAnsi="Times New Roman" w:cs="Times New Roman"/>
          <w:sz w:val="24"/>
          <w:szCs w:val="24"/>
        </w:rPr>
        <w:t xml:space="preserve"> </w:t>
      </w:r>
      <w:r w:rsidR="000949B6">
        <w:rPr>
          <w:rFonts w:ascii="Times New Roman" w:hAnsi="Times New Roman" w:cs="Times New Roman"/>
          <w:sz w:val="24"/>
          <w:szCs w:val="24"/>
        </w:rPr>
        <w:t>’alledaags’</w:t>
      </w:r>
      <w:r w:rsidR="00997D9C">
        <w:rPr>
          <w:rFonts w:ascii="Times New Roman" w:hAnsi="Times New Roman" w:cs="Times New Roman"/>
          <w:sz w:val="24"/>
          <w:szCs w:val="24"/>
        </w:rPr>
        <w:t xml:space="preserve"> </w:t>
      </w:r>
      <w:r w:rsidR="000949B6">
        <w:rPr>
          <w:rFonts w:ascii="Times New Roman" w:hAnsi="Times New Roman" w:cs="Times New Roman"/>
          <w:sz w:val="24"/>
          <w:szCs w:val="24"/>
        </w:rPr>
        <w:t>’profaan’. Zeg maar:</w:t>
      </w:r>
      <w:r w:rsidR="00E76C4D">
        <w:rPr>
          <w:rFonts w:ascii="Times New Roman" w:hAnsi="Times New Roman" w:cs="Times New Roman"/>
          <w:sz w:val="24"/>
          <w:szCs w:val="24"/>
        </w:rPr>
        <w:t xml:space="preserve"> de gewone dingen,</w:t>
      </w:r>
      <w:r w:rsidR="000949B6">
        <w:rPr>
          <w:rFonts w:ascii="Times New Roman" w:hAnsi="Times New Roman" w:cs="Times New Roman"/>
          <w:sz w:val="24"/>
          <w:szCs w:val="24"/>
        </w:rPr>
        <w:t xml:space="preserve"> het leven van alle dag. Het wijst op een dagelijks met elkaar omgaan in die eerste gemeente. Het </w:t>
      </w:r>
      <w:r w:rsidR="000949B6" w:rsidRPr="005E5E31">
        <w:rPr>
          <w:rFonts w:ascii="Times New Roman" w:hAnsi="Times New Roman" w:cs="Times New Roman"/>
          <w:i/>
          <w:sz w:val="24"/>
          <w:szCs w:val="24"/>
        </w:rPr>
        <w:t>alles</w:t>
      </w:r>
      <w:r w:rsidR="000949B6">
        <w:rPr>
          <w:rFonts w:ascii="Times New Roman" w:hAnsi="Times New Roman" w:cs="Times New Roman"/>
          <w:sz w:val="24"/>
          <w:szCs w:val="24"/>
        </w:rPr>
        <w:t xml:space="preserve"> delen met elkaar. </w:t>
      </w:r>
      <w:r w:rsidR="005E5E31">
        <w:rPr>
          <w:rFonts w:ascii="Times New Roman" w:hAnsi="Times New Roman" w:cs="Times New Roman"/>
          <w:sz w:val="24"/>
          <w:szCs w:val="24"/>
        </w:rPr>
        <w:t>Zo hielden ze ook de liefdesmaaltijden met elkaar. Daar werd</w:t>
      </w:r>
      <w:r w:rsidR="00973A11">
        <w:rPr>
          <w:rFonts w:ascii="Times New Roman" w:hAnsi="Times New Roman" w:cs="Times New Roman"/>
          <w:sz w:val="24"/>
          <w:szCs w:val="24"/>
        </w:rPr>
        <w:t xml:space="preserve"> inderdaad</w:t>
      </w:r>
      <w:r w:rsidR="005E5E31">
        <w:rPr>
          <w:rFonts w:ascii="Times New Roman" w:hAnsi="Times New Roman" w:cs="Times New Roman"/>
          <w:sz w:val="24"/>
          <w:szCs w:val="24"/>
        </w:rPr>
        <w:t xml:space="preserve"> gegeten en gebeden en bemind. Maar daar moet wel iets aan worden toegevoegd: dat was niet in tegenspraak met de leer, het onderricht van de apostelen, maar vloeide daar juist uit voort.</w:t>
      </w:r>
      <w:r w:rsidR="00E76C4D">
        <w:rPr>
          <w:rFonts w:ascii="Times New Roman" w:hAnsi="Times New Roman" w:cs="Times New Roman"/>
          <w:sz w:val="24"/>
          <w:szCs w:val="24"/>
        </w:rPr>
        <w:t xml:space="preserve"> Dat onderricht van die apostelen op zijn beurt, bouwde voort op de geschiedenis en de leer van het O.T. Daar zat continuïteit in. Die eerste gemeente zei niet: </w:t>
      </w:r>
      <w:r w:rsidR="00911FE8">
        <w:rPr>
          <w:rFonts w:ascii="Times New Roman" w:hAnsi="Times New Roman" w:cs="Times New Roman"/>
          <w:sz w:val="24"/>
          <w:szCs w:val="24"/>
        </w:rPr>
        <w:t>‘</w:t>
      </w:r>
      <w:r w:rsidR="00E76C4D">
        <w:rPr>
          <w:rFonts w:ascii="Times New Roman" w:hAnsi="Times New Roman" w:cs="Times New Roman"/>
          <w:sz w:val="24"/>
          <w:szCs w:val="24"/>
        </w:rPr>
        <w:t>weg met die leer, die dogma’s, die regeltjes van de apostelen,</w:t>
      </w:r>
      <w:r w:rsidR="00911FE8">
        <w:rPr>
          <w:rFonts w:ascii="Times New Roman" w:hAnsi="Times New Roman" w:cs="Times New Roman"/>
          <w:sz w:val="24"/>
          <w:szCs w:val="24"/>
        </w:rPr>
        <w:t xml:space="preserve"> laten we een streep halen door het verleden, dat is </w:t>
      </w:r>
      <w:proofErr w:type="gramStart"/>
      <w:r w:rsidR="00911FE8">
        <w:rPr>
          <w:rFonts w:ascii="Times New Roman" w:hAnsi="Times New Roman" w:cs="Times New Roman"/>
          <w:sz w:val="24"/>
          <w:szCs w:val="24"/>
        </w:rPr>
        <w:t>passé</w:t>
      </w:r>
      <w:proofErr w:type="gramEnd"/>
      <w:r w:rsidR="00911FE8">
        <w:rPr>
          <w:rFonts w:ascii="Times New Roman" w:hAnsi="Times New Roman" w:cs="Times New Roman"/>
          <w:sz w:val="24"/>
          <w:szCs w:val="24"/>
        </w:rPr>
        <w:t xml:space="preserve">, laten we het simpel houden’. Maar ze bleven onverkort vasthouden aan dat </w:t>
      </w:r>
      <w:r w:rsidR="00973A11">
        <w:rPr>
          <w:rFonts w:ascii="Times New Roman" w:hAnsi="Times New Roman" w:cs="Times New Roman"/>
          <w:sz w:val="24"/>
          <w:szCs w:val="24"/>
        </w:rPr>
        <w:t xml:space="preserve">onderricht en bouwden daarop voort. </w:t>
      </w:r>
    </w:p>
    <w:p w:rsidR="002B1A85" w:rsidRPr="00D10625" w:rsidRDefault="00973A11">
      <w:pPr>
        <w:rPr>
          <w:rFonts w:ascii="Times New Roman" w:hAnsi="Times New Roman" w:cs="Times New Roman"/>
          <w:sz w:val="24"/>
          <w:szCs w:val="24"/>
        </w:rPr>
      </w:pPr>
      <w:r>
        <w:rPr>
          <w:rFonts w:ascii="Times New Roman" w:hAnsi="Times New Roman" w:cs="Times New Roman"/>
          <w:sz w:val="24"/>
          <w:szCs w:val="24"/>
        </w:rPr>
        <w:lastRenderedPageBreak/>
        <w:t xml:space="preserve">De conclusie kan geen andere zijn dan deze: Een kerk </w:t>
      </w:r>
      <w:proofErr w:type="gramStart"/>
      <w:r>
        <w:rPr>
          <w:rFonts w:ascii="Times New Roman" w:hAnsi="Times New Roman" w:cs="Times New Roman"/>
          <w:sz w:val="24"/>
          <w:szCs w:val="24"/>
        </w:rPr>
        <w:t>overleeft</w:t>
      </w:r>
      <w:proofErr w:type="gramEnd"/>
      <w:r>
        <w:rPr>
          <w:rFonts w:ascii="Times New Roman" w:hAnsi="Times New Roman" w:cs="Times New Roman"/>
          <w:sz w:val="24"/>
          <w:szCs w:val="24"/>
        </w:rPr>
        <w:t xml:space="preserve"> alleen als de verkondiging van het evangelie centraal blijft staan in de samenkomsten van de gemeente. Dat was toen al zo en dat blijft zo. Want het getuigenis van Jezus moet vol worden.</w:t>
      </w:r>
      <w:r w:rsidR="00182BE9">
        <w:rPr>
          <w:rFonts w:ascii="Times New Roman" w:hAnsi="Times New Roman" w:cs="Times New Roman"/>
          <w:sz w:val="24"/>
          <w:szCs w:val="24"/>
        </w:rPr>
        <w:t xml:space="preserve"> Elke eredienst is een publiek getuigenis, een openbare verkondiging, een </w:t>
      </w:r>
      <w:proofErr w:type="gramStart"/>
      <w:r w:rsidR="00182BE9">
        <w:rPr>
          <w:rFonts w:ascii="Times New Roman" w:hAnsi="Times New Roman" w:cs="Times New Roman"/>
          <w:sz w:val="24"/>
          <w:szCs w:val="24"/>
        </w:rPr>
        <w:t>proclamatie</w:t>
      </w:r>
      <w:proofErr w:type="gramEnd"/>
      <w:r w:rsidR="00182BE9">
        <w:rPr>
          <w:rFonts w:ascii="Times New Roman" w:hAnsi="Times New Roman" w:cs="Times New Roman"/>
          <w:sz w:val="24"/>
          <w:szCs w:val="24"/>
        </w:rPr>
        <w:t xml:space="preserve"> van de Heer</w:t>
      </w:r>
      <w:r w:rsidR="00A40F85">
        <w:rPr>
          <w:rFonts w:ascii="Times New Roman" w:hAnsi="Times New Roman" w:cs="Times New Roman"/>
          <w:sz w:val="24"/>
          <w:szCs w:val="24"/>
        </w:rPr>
        <w:t xml:space="preserve"> dat Hij </w:t>
      </w:r>
      <w:r w:rsidR="00A40F85">
        <w:rPr>
          <w:rFonts w:ascii="Times New Roman" w:hAnsi="Times New Roman" w:cs="Times New Roman"/>
          <w:i/>
          <w:sz w:val="24"/>
          <w:szCs w:val="24"/>
        </w:rPr>
        <w:t xml:space="preserve">werkelijk </w:t>
      </w:r>
      <w:r w:rsidR="00A40F85">
        <w:rPr>
          <w:rFonts w:ascii="Times New Roman" w:hAnsi="Times New Roman" w:cs="Times New Roman"/>
          <w:sz w:val="24"/>
          <w:szCs w:val="24"/>
        </w:rPr>
        <w:t>opgestaan is.</w:t>
      </w:r>
      <w:r w:rsidR="0017338B">
        <w:rPr>
          <w:rFonts w:ascii="Times New Roman" w:hAnsi="Times New Roman" w:cs="Times New Roman"/>
          <w:sz w:val="24"/>
          <w:szCs w:val="24"/>
        </w:rPr>
        <w:t xml:space="preserve"> </w:t>
      </w:r>
      <w:r w:rsidR="00A40F85">
        <w:rPr>
          <w:rFonts w:ascii="Times New Roman" w:hAnsi="Times New Roman" w:cs="Times New Roman"/>
          <w:sz w:val="24"/>
          <w:szCs w:val="24"/>
        </w:rPr>
        <w:t xml:space="preserve">Totdat dat getuigenis ‘vol’ is. Dan komt Hij terug. </w:t>
      </w:r>
      <w:r w:rsidR="00160B65">
        <w:rPr>
          <w:rFonts w:ascii="Times New Roman" w:hAnsi="Times New Roman" w:cs="Times New Roman"/>
          <w:sz w:val="24"/>
          <w:szCs w:val="24"/>
        </w:rPr>
        <w:t xml:space="preserve">Getuigen als gemeente kan alleen maar als je dat publiekelijk </w:t>
      </w:r>
      <w:r w:rsidR="00182BE9">
        <w:rPr>
          <w:rFonts w:ascii="Times New Roman" w:hAnsi="Times New Roman" w:cs="Times New Roman"/>
          <w:sz w:val="24"/>
          <w:szCs w:val="24"/>
        </w:rPr>
        <w:t xml:space="preserve">doet. De gemeente moet in deze wereld daarom altijd een vast aanspreekpunt, een </w:t>
      </w:r>
      <w:r w:rsidR="00182BE9">
        <w:rPr>
          <w:rFonts w:ascii="Times New Roman" w:hAnsi="Times New Roman" w:cs="Times New Roman"/>
          <w:i/>
          <w:sz w:val="24"/>
          <w:szCs w:val="24"/>
        </w:rPr>
        <w:t xml:space="preserve">adres </w:t>
      </w:r>
      <w:r w:rsidR="00182BE9">
        <w:rPr>
          <w:rFonts w:ascii="Times New Roman" w:hAnsi="Times New Roman" w:cs="Times New Roman"/>
          <w:sz w:val="24"/>
          <w:szCs w:val="24"/>
        </w:rPr>
        <w:t>hebben.</w:t>
      </w:r>
      <w:r>
        <w:rPr>
          <w:rFonts w:ascii="Times New Roman" w:hAnsi="Times New Roman" w:cs="Times New Roman"/>
          <w:sz w:val="24"/>
          <w:szCs w:val="24"/>
        </w:rPr>
        <w:t xml:space="preserve"> Daarom moet je geen streep door het verleden halen. Dat zou dom zijn.</w:t>
      </w:r>
      <w:r w:rsidR="00A40F85">
        <w:rPr>
          <w:rFonts w:ascii="Times New Roman" w:hAnsi="Times New Roman" w:cs="Times New Roman"/>
          <w:sz w:val="24"/>
          <w:szCs w:val="24"/>
        </w:rPr>
        <w:t xml:space="preserve"> Je haalt een streep door het verleden als je </w:t>
      </w:r>
      <w:proofErr w:type="gramStart"/>
      <w:r w:rsidR="00A40F85">
        <w:rPr>
          <w:rFonts w:ascii="Times New Roman" w:hAnsi="Times New Roman" w:cs="Times New Roman"/>
          <w:sz w:val="24"/>
          <w:szCs w:val="24"/>
        </w:rPr>
        <w:t>het</w:t>
      </w:r>
      <w:proofErr w:type="gramEnd"/>
      <w:r w:rsidR="00A40F85">
        <w:rPr>
          <w:rFonts w:ascii="Times New Roman" w:hAnsi="Times New Roman" w:cs="Times New Roman"/>
          <w:sz w:val="24"/>
          <w:szCs w:val="24"/>
        </w:rPr>
        <w:t xml:space="preserve"> gemeente zijn</w:t>
      </w:r>
      <w:r w:rsidR="00BF3D0F">
        <w:rPr>
          <w:rFonts w:ascii="Times New Roman" w:hAnsi="Times New Roman" w:cs="Times New Roman"/>
          <w:sz w:val="24"/>
          <w:szCs w:val="24"/>
        </w:rPr>
        <w:t xml:space="preserve"> </w:t>
      </w:r>
      <w:r w:rsidR="00A40F85">
        <w:rPr>
          <w:rFonts w:ascii="Times New Roman" w:hAnsi="Times New Roman" w:cs="Times New Roman"/>
          <w:sz w:val="24"/>
          <w:szCs w:val="24"/>
        </w:rPr>
        <w:t xml:space="preserve"> geheel laat opgaan</w:t>
      </w:r>
      <w:r w:rsidR="0017338B">
        <w:rPr>
          <w:rFonts w:ascii="Times New Roman" w:hAnsi="Times New Roman" w:cs="Times New Roman"/>
          <w:sz w:val="24"/>
          <w:szCs w:val="24"/>
        </w:rPr>
        <w:t xml:space="preserve"> in de gemeenschap: het eten, beminnen en liefhebben.</w:t>
      </w:r>
      <w:r>
        <w:rPr>
          <w:rFonts w:ascii="Times New Roman" w:hAnsi="Times New Roman" w:cs="Times New Roman"/>
          <w:sz w:val="24"/>
          <w:szCs w:val="24"/>
        </w:rPr>
        <w:t xml:space="preserve"> Je mag als kerk voortbouwen op de geschiedenis</w:t>
      </w:r>
      <w:r w:rsidR="0017338B">
        <w:rPr>
          <w:rFonts w:ascii="Times New Roman" w:hAnsi="Times New Roman" w:cs="Times New Roman"/>
          <w:sz w:val="24"/>
          <w:szCs w:val="24"/>
        </w:rPr>
        <w:t xml:space="preserve"> van de verkondiging</w:t>
      </w:r>
      <w:r>
        <w:rPr>
          <w:rFonts w:ascii="Times New Roman" w:hAnsi="Times New Roman" w:cs="Times New Roman"/>
          <w:sz w:val="24"/>
          <w:szCs w:val="24"/>
        </w:rPr>
        <w:t xml:space="preserve">. Daar kan je veel van leren. Je mag </w:t>
      </w:r>
      <w:r w:rsidR="000105F8">
        <w:rPr>
          <w:rFonts w:ascii="Times New Roman" w:hAnsi="Times New Roman" w:cs="Times New Roman"/>
          <w:sz w:val="24"/>
          <w:szCs w:val="24"/>
        </w:rPr>
        <w:t>aan de inhoud</w:t>
      </w:r>
      <w:r>
        <w:rPr>
          <w:rFonts w:ascii="Times New Roman" w:hAnsi="Times New Roman" w:cs="Times New Roman"/>
          <w:sz w:val="24"/>
          <w:szCs w:val="24"/>
        </w:rPr>
        <w:t xml:space="preserve"> eigentijds vorm geven. </w:t>
      </w:r>
      <w:r w:rsidRPr="00973A11">
        <w:rPr>
          <w:rFonts w:ascii="Times New Roman" w:hAnsi="Times New Roman" w:cs="Times New Roman"/>
          <w:i/>
          <w:sz w:val="24"/>
          <w:szCs w:val="24"/>
        </w:rPr>
        <w:t>Samen</w:t>
      </w:r>
      <w:r>
        <w:rPr>
          <w:rFonts w:ascii="Times New Roman" w:hAnsi="Times New Roman" w:cs="Times New Roman"/>
          <w:sz w:val="24"/>
          <w:szCs w:val="24"/>
        </w:rPr>
        <w:t xml:space="preserve"> nadenken over wat past bij deze tijd.</w:t>
      </w:r>
      <w:r w:rsidR="00160B65">
        <w:rPr>
          <w:rFonts w:ascii="Times New Roman" w:hAnsi="Times New Roman" w:cs="Times New Roman"/>
          <w:sz w:val="24"/>
          <w:szCs w:val="24"/>
        </w:rPr>
        <w:t xml:space="preserve"> Zo zijn de huiskringen die in veel van onze kerken aan het ontstaan zijn een goede zaak. </w:t>
      </w:r>
      <w:r w:rsidR="00160B65" w:rsidRPr="00160B65">
        <w:rPr>
          <w:rFonts w:ascii="Times New Roman" w:hAnsi="Times New Roman" w:cs="Times New Roman"/>
          <w:sz w:val="24"/>
          <w:szCs w:val="24"/>
        </w:rPr>
        <w:t>Een uitstekende gelegenheid om te</w:t>
      </w:r>
      <w:r w:rsidR="006940E7">
        <w:rPr>
          <w:rFonts w:ascii="Times New Roman" w:hAnsi="Times New Roman" w:cs="Times New Roman"/>
          <w:sz w:val="24"/>
          <w:szCs w:val="24"/>
        </w:rPr>
        <w:t xml:space="preserve"> e</w:t>
      </w:r>
      <w:r w:rsidR="00160B65" w:rsidRPr="00160B65">
        <w:rPr>
          <w:rFonts w:ascii="Times New Roman" w:hAnsi="Times New Roman" w:cs="Times New Roman"/>
          <w:sz w:val="24"/>
          <w:szCs w:val="24"/>
        </w:rPr>
        <w:t>ten en te bidden en li</w:t>
      </w:r>
      <w:r w:rsidR="006940E7">
        <w:rPr>
          <w:rFonts w:ascii="Times New Roman" w:hAnsi="Times New Roman" w:cs="Times New Roman"/>
          <w:sz w:val="24"/>
          <w:szCs w:val="24"/>
        </w:rPr>
        <w:t>ef</w:t>
      </w:r>
      <w:r w:rsidR="00160B65" w:rsidRPr="00160B65">
        <w:rPr>
          <w:rFonts w:ascii="Times New Roman" w:hAnsi="Times New Roman" w:cs="Times New Roman"/>
          <w:sz w:val="24"/>
          <w:szCs w:val="24"/>
        </w:rPr>
        <w:t xml:space="preserve"> te hebben. Maar dat zal nooit ten koste mogen gaan van de verkondiging van h</w:t>
      </w:r>
      <w:r w:rsidR="00160B65">
        <w:rPr>
          <w:rFonts w:ascii="Times New Roman" w:hAnsi="Times New Roman" w:cs="Times New Roman"/>
          <w:sz w:val="24"/>
          <w:szCs w:val="24"/>
        </w:rPr>
        <w:t>et evangelie in de samenkomsten van de gemeente.</w:t>
      </w:r>
      <w:r w:rsidR="0017338B">
        <w:rPr>
          <w:rFonts w:ascii="Times New Roman" w:hAnsi="Times New Roman" w:cs="Times New Roman"/>
          <w:sz w:val="24"/>
          <w:szCs w:val="24"/>
        </w:rPr>
        <w:t xml:space="preserve"> Want het gaat ten diepste niet om </w:t>
      </w:r>
      <w:r w:rsidR="0017338B">
        <w:rPr>
          <w:rFonts w:ascii="Times New Roman" w:hAnsi="Times New Roman" w:cs="Times New Roman"/>
          <w:i/>
          <w:sz w:val="24"/>
          <w:szCs w:val="24"/>
        </w:rPr>
        <w:t>ons</w:t>
      </w:r>
      <w:r w:rsidR="0017338B">
        <w:rPr>
          <w:rFonts w:ascii="Times New Roman" w:hAnsi="Times New Roman" w:cs="Times New Roman"/>
          <w:sz w:val="24"/>
          <w:szCs w:val="24"/>
        </w:rPr>
        <w:t xml:space="preserve">, om </w:t>
      </w:r>
      <w:r w:rsidR="0017338B">
        <w:rPr>
          <w:rFonts w:ascii="Times New Roman" w:hAnsi="Times New Roman" w:cs="Times New Roman"/>
          <w:i/>
          <w:sz w:val="24"/>
          <w:szCs w:val="24"/>
        </w:rPr>
        <w:t xml:space="preserve">ons </w:t>
      </w:r>
      <w:r w:rsidR="0017338B">
        <w:rPr>
          <w:rFonts w:ascii="Times New Roman" w:hAnsi="Times New Roman" w:cs="Times New Roman"/>
          <w:sz w:val="24"/>
          <w:szCs w:val="24"/>
        </w:rPr>
        <w:t xml:space="preserve">eten en bidden en beminnen maar om Hem. De apostel Johannes verbindt de verkondiging van het evangelie en de gemeenschap (‘de </w:t>
      </w:r>
      <w:proofErr w:type="spellStart"/>
      <w:r w:rsidR="0017338B">
        <w:rPr>
          <w:rFonts w:ascii="Times New Roman" w:hAnsi="Times New Roman" w:cs="Times New Roman"/>
          <w:sz w:val="24"/>
          <w:szCs w:val="24"/>
        </w:rPr>
        <w:t>konoonia</w:t>
      </w:r>
      <w:proofErr w:type="spellEnd"/>
      <w:r w:rsidR="0017338B">
        <w:rPr>
          <w:rFonts w:ascii="Times New Roman" w:hAnsi="Times New Roman" w:cs="Times New Roman"/>
          <w:sz w:val="24"/>
          <w:szCs w:val="24"/>
        </w:rPr>
        <w:t xml:space="preserve">’) prachtig aan elkaar. Hij schrijft in I Johannes 1: </w:t>
      </w:r>
      <w:r w:rsidR="000105F8">
        <w:rPr>
          <w:rFonts w:ascii="Times New Roman" w:hAnsi="Times New Roman" w:cs="Times New Roman"/>
          <w:sz w:val="24"/>
          <w:szCs w:val="24"/>
        </w:rPr>
        <w:t>3: ‘</w:t>
      </w:r>
      <w:r w:rsidR="000105F8">
        <w:rPr>
          <w:rFonts w:ascii="Times New Roman" w:hAnsi="Times New Roman" w:cs="Times New Roman"/>
          <w:i/>
          <w:sz w:val="24"/>
          <w:szCs w:val="24"/>
        </w:rPr>
        <w:t xml:space="preserve">Wat we gezien en gehoord hebben, </w:t>
      </w:r>
      <w:proofErr w:type="gramStart"/>
      <w:r w:rsidR="000105F8" w:rsidRPr="000105F8">
        <w:rPr>
          <w:rFonts w:ascii="Times New Roman" w:hAnsi="Times New Roman" w:cs="Times New Roman"/>
          <w:i/>
          <w:sz w:val="24"/>
          <w:szCs w:val="24"/>
          <w:u w:val="single"/>
        </w:rPr>
        <w:t>verkondigen</w:t>
      </w:r>
      <w:proofErr w:type="gramEnd"/>
      <w:r w:rsidR="000105F8" w:rsidRPr="000105F8">
        <w:rPr>
          <w:rFonts w:ascii="Times New Roman" w:hAnsi="Times New Roman" w:cs="Times New Roman"/>
          <w:i/>
          <w:sz w:val="24"/>
          <w:szCs w:val="24"/>
          <w:u w:val="single"/>
        </w:rPr>
        <w:t xml:space="preserve"> </w:t>
      </w:r>
      <w:r w:rsidR="000105F8">
        <w:rPr>
          <w:rFonts w:ascii="Times New Roman" w:hAnsi="Times New Roman" w:cs="Times New Roman"/>
          <w:i/>
          <w:sz w:val="24"/>
          <w:szCs w:val="24"/>
        </w:rPr>
        <w:t>we ook aan u, opdat</w:t>
      </w:r>
      <w:r w:rsidR="00160B65" w:rsidRPr="00160B65">
        <w:rPr>
          <w:rFonts w:ascii="Times New Roman" w:hAnsi="Times New Roman" w:cs="Times New Roman"/>
          <w:sz w:val="24"/>
          <w:szCs w:val="24"/>
        </w:rPr>
        <w:t xml:space="preserve"> </w:t>
      </w:r>
      <w:r w:rsidR="000105F8">
        <w:rPr>
          <w:rFonts w:ascii="Times New Roman" w:hAnsi="Times New Roman" w:cs="Times New Roman"/>
          <w:i/>
          <w:sz w:val="24"/>
          <w:szCs w:val="24"/>
        </w:rPr>
        <w:t xml:space="preserve">ook u met ons </w:t>
      </w:r>
      <w:r w:rsidR="000105F8">
        <w:rPr>
          <w:rFonts w:ascii="Times New Roman" w:hAnsi="Times New Roman" w:cs="Times New Roman"/>
          <w:i/>
          <w:sz w:val="24"/>
          <w:szCs w:val="24"/>
          <w:u w:val="single"/>
        </w:rPr>
        <w:t>gemeenschap</w:t>
      </w:r>
      <w:r w:rsidR="000105F8">
        <w:rPr>
          <w:rFonts w:ascii="Times New Roman" w:hAnsi="Times New Roman" w:cs="Times New Roman"/>
          <w:i/>
          <w:sz w:val="24"/>
          <w:szCs w:val="24"/>
        </w:rPr>
        <w:t xml:space="preserve"> zou hebben</w:t>
      </w:r>
      <w:r w:rsidR="004F4E75">
        <w:rPr>
          <w:rFonts w:ascii="Times New Roman" w:hAnsi="Times New Roman" w:cs="Times New Roman"/>
          <w:i/>
          <w:sz w:val="24"/>
          <w:szCs w:val="24"/>
        </w:rPr>
        <w:t xml:space="preserve">. En onze </w:t>
      </w:r>
      <w:r w:rsidR="004F4E75">
        <w:rPr>
          <w:rFonts w:ascii="Times New Roman" w:hAnsi="Times New Roman" w:cs="Times New Roman"/>
          <w:i/>
          <w:sz w:val="24"/>
          <w:szCs w:val="24"/>
          <w:u w:val="single"/>
        </w:rPr>
        <w:t xml:space="preserve">gemeenschap </w:t>
      </w:r>
      <w:r w:rsidR="004F4E75">
        <w:rPr>
          <w:rFonts w:ascii="Times New Roman" w:hAnsi="Times New Roman" w:cs="Times New Roman"/>
          <w:i/>
          <w:sz w:val="24"/>
          <w:szCs w:val="24"/>
        </w:rPr>
        <w:t xml:space="preserve"> is met de Vader en zijn zoon Jezus Christus’.</w:t>
      </w:r>
      <w:r w:rsidR="00D10625">
        <w:rPr>
          <w:rFonts w:ascii="Times New Roman" w:hAnsi="Times New Roman" w:cs="Times New Roman"/>
          <w:sz w:val="24"/>
          <w:szCs w:val="24"/>
        </w:rPr>
        <w:t xml:space="preserve"> </w:t>
      </w:r>
      <w:bookmarkStart w:id="0" w:name="_GoBack"/>
      <w:bookmarkEnd w:id="0"/>
    </w:p>
    <w:p w:rsidR="00D10625" w:rsidRDefault="00D10625">
      <w:pPr>
        <w:rPr>
          <w:rFonts w:ascii="Times New Roman" w:hAnsi="Times New Roman" w:cs="Times New Roman"/>
          <w:i/>
          <w:sz w:val="24"/>
          <w:szCs w:val="24"/>
        </w:rPr>
      </w:pPr>
    </w:p>
    <w:sectPr w:rsidR="00D106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525"/>
    <w:rsid w:val="000105F8"/>
    <w:rsid w:val="000949B6"/>
    <w:rsid w:val="00160B65"/>
    <w:rsid w:val="0017338B"/>
    <w:rsid w:val="00182BE9"/>
    <w:rsid w:val="0025599F"/>
    <w:rsid w:val="002B1A85"/>
    <w:rsid w:val="003D66D6"/>
    <w:rsid w:val="004F4E75"/>
    <w:rsid w:val="005E5E31"/>
    <w:rsid w:val="00641DF1"/>
    <w:rsid w:val="00656EA8"/>
    <w:rsid w:val="00657A54"/>
    <w:rsid w:val="006940E7"/>
    <w:rsid w:val="00753525"/>
    <w:rsid w:val="007B6A21"/>
    <w:rsid w:val="008A0461"/>
    <w:rsid w:val="00911FE8"/>
    <w:rsid w:val="00932C17"/>
    <w:rsid w:val="00973A11"/>
    <w:rsid w:val="00997D9C"/>
    <w:rsid w:val="009B2C19"/>
    <w:rsid w:val="00A40F85"/>
    <w:rsid w:val="00A5674A"/>
    <w:rsid w:val="00AD6F42"/>
    <w:rsid w:val="00BF3D0F"/>
    <w:rsid w:val="00C74150"/>
    <w:rsid w:val="00D10625"/>
    <w:rsid w:val="00E76C4D"/>
    <w:rsid w:val="00F21CD4"/>
    <w:rsid w:val="00FD2791"/>
    <w:rsid w:val="00FD6E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06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106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796</Words>
  <Characters>4384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Kees</dc:creator>
  <cp:lastModifiedBy>Kees</cp:lastModifiedBy>
  <cp:revision>10</cp:revision>
  <dcterms:created xsi:type="dcterms:W3CDTF">2010-12-09T16:21:00Z</dcterms:created>
  <dcterms:modified xsi:type="dcterms:W3CDTF">2010-12-13T11:21:00Z</dcterms:modified>
</cp:coreProperties>
</file>